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CCD6D69" w14:textId="77777777" w:rsidR="00B4587A" w:rsidRPr="00B4587A" w:rsidRDefault="00B4587A" w:rsidP="00B4587A">
      <w:pPr>
        <w:widowControl w:val="0"/>
        <w:jc w:val="center"/>
        <w:outlineLvl w:val="1"/>
        <w:rPr>
          <w:b/>
          <w:bCs/>
          <w:sz w:val="30"/>
          <w:szCs w:val="30"/>
          <w:lang w:val="pt-BR"/>
        </w:rPr>
      </w:pPr>
      <w:r w:rsidRPr="00B4587A">
        <w:rPr>
          <w:b/>
          <w:bCs/>
          <w:sz w:val="30"/>
          <w:szCs w:val="30"/>
          <w:lang w:val="pt-BR"/>
        </w:rPr>
        <w:t xml:space="preserve">TRUNG TÂM NGHIÊN CỨU VÀ ỨNG DỤNG CÔNG NGHỆ CAO </w:t>
      </w:r>
    </w:p>
    <w:p w14:paraId="7FEB2863" w14:textId="77777777" w:rsidR="00B4587A" w:rsidRPr="00B4587A" w:rsidRDefault="00B4587A" w:rsidP="00B4587A">
      <w:pPr>
        <w:widowControl w:val="0"/>
        <w:jc w:val="center"/>
        <w:outlineLvl w:val="1"/>
        <w:rPr>
          <w:b/>
          <w:bCs/>
          <w:sz w:val="30"/>
          <w:szCs w:val="30"/>
          <w:u w:val="single"/>
          <w:lang w:val="pt-BR"/>
        </w:rPr>
      </w:pPr>
      <w:r w:rsidRPr="00B4587A">
        <w:rPr>
          <w:b/>
          <w:bCs/>
          <w:sz w:val="30"/>
          <w:szCs w:val="30"/>
          <w:u w:val="single"/>
          <w:lang w:val="pt-BR"/>
        </w:rPr>
        <w:t>TRONG NÔNG LÂM NGHIỆP</w:t>
      </w:r>
    </w:p>
    <w:p w14:paraId="5B419CE9" w14:textId="2A2E1C78" w:rsidR="00B4587A" w:rsidRDefault="00B4587A" w:rsidP="00B4587A">
      <w:pPr>
        <w:spacing w:line="400" w:lineRule="exact"/>
        <w:jc w:val="both"/>
        <w:rPr>
          <w:b/>
          <w:sz w:val="30"/>
          <w:szCs w:val="30"/>
        </w:rPr>
      </w:pPr>
    </w:p>
    <w:p w14:paraId="4606E197" w14:textId="110927F6" w:rsidR="00B4587A" w:rsidRDefault="00B4587A" w:rsidP="00B4587A">
      <w:pPr>
        <w:spacing w:line="400" w:lineRule="exact"/>
        <w:jc w:val="both"/>
        <w:rPr>
          <w:b/>
          <w:sz w:val="30"/>
          <w:szCs w:val="30"/>
        </w:rPr>
      </w:pPr>
    </w:p>
    <w:p w14:paraId="7F2D7E91" w14:textId="77777777" w:rsidR="00B4587A" w:rsidRPr="00B4587A" w:rsidRDefault="00B4587A" w:rsidP="00B4587A">
      <w:pPr>
        <w:spacing w:before="120" w:after="120"/>
        <w:jc w:val="center"/>
        <w:rPr>
          <w:b/>
          <w:sz w:val="40"/>
          <w:szCs w:val="40"/>
        </w:rPr>
      </w:pPr>
      <w:r w:rsidRPr="00B4587A">
        <w:rPr>
          <w:b/>
          <w:sz w:val="40"/>
          <w:szCs w:val="40"/>
        </w:rPr>
        <w:t>QUY TRÌNH KỸ THUẬT</w:t>
      </w:r>
    </w:p>
    <w:p w14:paraId="0F5D7E69" w14:textId="018A0C5C" w:rsidR="00B4587A" w:rsidRPr="00624CC2" w:rsidRDefault="00B4587A" w:rsidP="00B4587A">
      <w:pPr>
        <w:spacing w:line="400" w:lineRule="exact"/>
        <w:jc w:val="both"/>
        <w:rPr>
          <w:b/>
        </w:rPr>
      </w:pPr>
      <w:r w:rsidRPr="00624CC2">
        <w:rPr>
          <w:b/>
          <w:u w:val="single"/>
        </w:rPr>
        <w:t>Tên quy trình:</w:t>
      </w:r>
      <w:r w:rsidRPr="00624CC2">
        <w:rPr>
          <w:b/>
        </w:rPr>
        <w:t xml:space="preserve"> </w:t>
      </w:r>
      <w:r w:rsidRPr="00624CC2">
        <w:rPr>
          <w:b/>
          <w:iCs/>
          <w:color w:val="000000"/>
        </w:rPr>
        <w:t xml:space="preserve">“Quy trình </w:t>
      </w:r>
      <w:r w:rsidR="00565A1A">
        <w:rPr>
          <w:b/>
          <w:iCs/>
          <w:color w:val="000000"/>
        </w:rPr>
        <w:t xml:space="preserve">kỹ thuật </w:t>
      </w:r>
      <w:r w:rsidRPr="00624CC2">
        <w:rPr>
          <w:b/>
          <w:iCs/>
          <w:color w:val="000000"/>
        </w:rPr>
        <w:t xml:space="preserve">sản xuất </w:t>
      </w:r>
      <w:r w:rsidR="00565A1A">
        <w:rPr>
          <w:b/>
          <w:iCs/>
          <w:color w:val="000000"/>
        </w:rPr>
        <w:t xml:space="preserve">nấm </w:t>
      </w:r>
      <w:r w:rsidR="000F0867">
        <w:rPr>
          <w:b/>
          <w:iCs/>
          <w:color w:val="000000"/>
        </w:rPr>
        <w:t xml:space="preserve">Sò </w:t>
      </w:r>
      <w:r w:rsidR="00565A1A">
        <w:rPr>
          <w:b/>
          <w:iCs/>
          <w:color w:val="000000"/>
        </w:rPr>
        <w:t>tại Thái Nguyên</w:t>
      </w:r>
    </w:p>
    <w:p w14:paraId="79FDD6D5" w14:textId="77777777" w:rsidR="00B4587A" w:rsidRDefault="00B4587A" w:rsidP="00B4587A">
      <w:pPr>
        <w:spacing w:line="400" w:lineRule="exact"/>
        <w:jc w:val="both"/>
        <w:rPr>
          <w:b/>
          <w:sz w:val="26"/>
          <w:szCs w:val="26"/>
        </w:rPr>
      </w:pPr>
    </w:p>
    <w:p w14:paraId="10C72DD5" w14:textId="5CD071BE" w:rsidR="00B4587A" w:rsidRPr="00EC24AA" w:rsidRDefault="00565A1A" w:rsidP="00EC24AA">
      <w:pPr>
        <w:spacing w:before="60" w:after="60" w:line="400" w:lineRule="exact"/>
        <w:jc w:val="both"/>
        <w:rPr>
          <w:b/>
        </w:rPr>
      </w:pPr>
      <w:r w:rsidRPr="00EC24AA">
        <w:rPr>
          <w:b/>
        </w:rPr>
        <w:t>I</w:t>
      </w:r>
      <w:r w:rsidR="00B4587A" w:rsidRPr="00EC24AA">
        <w:rPr>
          <w:b/>
        </w:rPr>
        <w:t>. THÔNG TIN CHUNG</w:t>
      </w:r>
    </w:p>
    <w:p w14:paraId="6E96346F" w14:textId="77777777" w:rsidR="00691767" w:rsidRPr="00EC24AA" w:rsidRDefault="00B4587A" w:rsidP="00EC24AA">
      <w:pPr>
        <w:spacing w:before="60" w:after="60" w:line="400" w:lineRule="exact"/>
        <w:jc w:val="both"/>
        <w:rPr>
          <w:bCs/>
        </w:rPr>
      </w:pPr>
      <w:r w:rsidRPr="00EC24AA">
        <w:rPr>
          <w:bCs/>
        </w:rPr>
        <w:t xml:space="preserve">- Xuất xứ của quy trình: </w:t>
      </w:r>
    </w:p>
    <w:p w14:paraId="7BCD70D7" w14:textId="77777777" w:rsidR="00EF6D5D" w:rsidRDefault="00B4587A" w:rsidP="00EF6D5D">
      <w:pPr>
        <w:spacing w:before="60" w:after="60" w:line="400" w:lineRule="exact"/>
        <w:rPr>
          <w:b/>
          <w:lang w:val="vi-VN"/>
        </w:rPr>
      </w:pPr>
      <w:r w:rsidRPr="00EC24AA">
        <w:rPr>
          <w:bCs/>
        </w:rPr>
        <w:t xml:space="preserve">Quy trình là sản phẩm của đề tài NCKH cấp cơ sở </w:t>
      </w:r>
      <w:r w:rsidRPr="00EC24AA">
        <w:rPr>
          <w:bCs/>
          <w:color w:val="000000"/>
        </w:rPr>
        <w:t>“</w:t>
      </w:r>
      <w:r w:rsidR="00EF6D5D">
        <w:rPr>
          <w:lang w:val="pt-BR"/>
        </w:rPr>
        <w:t>Nghiên cứu hoàn thiện quy trình sản xuất nấm Sò, Linh ch</w:t>
      </w:r>
      <w:bookmarkStart w:id="0" w:name="_GoBack"/>
      <w:bookmarkEnd w:id="0"/>
      <w:r w:rsidR="00EF6D5D">
        <w:rPr>
          <w:lang w:val="pt-BR"/>
        </w:rPr>
        <w:t>i và nấm Hương trên giá thể mùn cưa tại Thái Nguyên</w:t>
      </w:r>
      <w:r w:rsidR="00EF6D5D">
        <w:rPr>
          <w:rFonts w:eastAsia="Calibri"/>
          <w:bCs/>
        </w:rPr>
        <w:t xml:space="preserve">”, </w:t>
      </w:r>
    </w:p>
    <w:p w14:paraId="5F2CBBD3" w14:textId="4769E432" w:rsidR="00691767" w:rsidRPr="00EC24AA" w:rsidRDefault="00B4587A" w:rsidP="00EC24AA">
      <w:pPr>
        <w:spacing w:before="60" w:after="60" w:line="400" w:lineRule="exact"/>
        <w:ind w:firstLine="567"/>
        <w:jc w:val="both"/>
        <w:rPr>
          <w:rFonts w:eastAsia="Calibri"/>
          <w:bCs/>
        </w:rPr>
      </w:pPr>
      <w:r w:rsidRPr="00EC24AA">
        <w:rPr>
          <w:rFonts w:eastAsia="Calibri"/>
          <w:bCs/>
        </w:rPr>
        <w:t>Mã số</w:t>
      </w:r>
      <w:r w:rsidR="00565A1A" w:rsidRPr="00EC24AA">
        <w:rPr>
          <w:rFonts w:eastAsia="Calibri"/>
          <w:bCs/>
        </w:rPr>
        <w:t>: ĐT/</w:t>
      </w:r>
      <w:r w:rsidRPr="00EC24AA">
        <w:rPr>
          <w:rFonts w:eastAsia="Calibri"/>
          <w:bCs/>
        </w:rPr>
        <w:t xml:space="preserve">HACEN </w:t>
      </w:r>
      <w:r w:rsidR="00B86D9A" w:rsidRPr="00EC24AA">
        <w:rPr>
          <w:rFonts w:eastAsia="Calibri"/>
          <w:bCs/>
        </w:rPr>
        <w:t xml:space="preserve">- </w:t>
      </w:r>
      <w:r w:rsidRPr="00EC24AA">
        <w:rPr>
          <w:rFonts w:eastAsia="Calibri"/>
          <w:bCs/>
        </w:rPr>
        <w:t>01.2</w:t>
      </w:r>
      <w:r w:rsidR="00565A1A" w:rsidRPr="00EC24AA">
        <w:rPr>
          <w:rFonts w:eastAsia="Calibri"/>
          <w:bCs/>
        </w:rPr>
        <w:t>1</w:t>
      </w:r>
      <w:r w:rsidRPr="00EC24AA">
        <w:rPr>
          <w:rFonts w:eastAsia="Calibri"/>
          <w:bCs/>
        </w:rPr>
        <w:t xml:space="preserve">; </w:t>
      </w:r>
    </w:p>
    <w:p w14:paraId="4435F3E2" w14:textId="5046E790" w:rsidR="00B4587A" w:rsidRPr="00EC24AA" w:rsidRDefault="00B4587A" w:rsidP="00EC24AA">
      <w:pPr>
        <w:spacing w:before="60" w:after="60" w:line="400" w:lineRule="exact"/>
        <w:ind w:firstLine="567"/>
        <w:jc w:val="both"/>
        <w:rPr>
          <w:bCs/>
        </w:rPr>
      </w:pPr>
      <w:r w:rsidRPr="00EC24AA">
        <w:rPr>
          <w:rFonts w:eastAsia="Calibri"/>
          <w:bCs/>
        </w:rPr>
        <w:t xml:space="preserve">Chủ nhiệm đề tài: KS. </w:t>
      </w:r>
      <w:r w:rsidR="00565A1A" w:rsidRPr="00EC24AA">
        <w:rPr>
          <w:rFonts w:eastAsia="Calibri"/>
          <w:bCs/>
        </w:rPr>
        <w:t>Phạm Thị Hương</w:t>
      </w:r>
    </w:p>
    <w:p w14:paraId="64DA0515" w14:textId="739199CB" w:rsidR="00B4587A" w:rsidRPr="00EC24AA" w:rsidRDefault="00565A1A" w:rsidP="00EC24AA">
      <w:pPr>
        <w:spacing w:before="60" w:after="60" w:line="400" w:lineRule="exact"/>
        <w:jc w:val="both"/>
        <w:rPr>
          <w:bCs/>
        </w:rPr>
      </w:pPr>
      <w:r w:rsidRPr="00EC24AA">
        <w:rPr>
          <w:bCs/>
        </w:rPr>
        <w:t>- Thời gian thực hiện 12 tháng: tháng 12/2021- 11/2022</w:t>
      </w:r>
    </w:p>
    <w:p w14:paraId="1B01EA9F" w14:textId="61EA7CE7" w:rsidR="00B4587A" w:rsidRPr="00EC24AA" w:rsidRDefault="00565A1A" w:rsidP="00EC24AA">
      <w:pPr>
        <w:spacing w:before="60" w:after="60" w:line="400" w:lineRule="exact"/>
        <w:jc w:val="both"/>
        <w:rPr>
          <w:bCs/>
        </w:rPr>
      </w:pPr>
      <w:r w:rsidRPr="00EC24AA">
        <w:rPr>
          <w:bCs/>
        </w:rPr>
        <w:t>- Tác giả</w:t>
      </w:r>
      <w:r w:rsidR="00B4587A" w:rsidRPr="00EC24AA">
        <w:rPr>
          <w:bCs/>
        </w:rPr>
        <w:t xml:space="preserve">: KS. </w:t>
      </w:r>
      <w:r w:rsidRPr="00EC24AA">
        <w:rPr>
          <w:bCs/>
        </w:rPr>
        <w:t xml:space="preserve">Phạm Thị Hương </w:t>
      </w:r>
    </w:p>
    <w:p w14:paraId="33929022" w14:textId="095C8AB4" w:rsidR="00B4587A" w:rsidRPr="00EC24AA" w:rsidRDefault="00B4587A" w:rsidP="00EC24AA">
      <w:pPr>
        <w:spacing w:before="60" w:after="60" w:line="400" w:lineRule="exact"/>
        <w:jc w:val="both"/>
        <w:rPr>
          <w:bCs/>
        </w:rPr>
      </w:pPr>
      <w:r w:rsidRPr="00EC24AA">
        <w:rPr>
          <w:bCs/>
        </w:rPr>
        <w:t>- Đơn vị công tác: Trung tâm Nghiên cứu và Ứng dụng Công nghệ cao trong Nông Lâm nghiệp – Trường ĐH Nông lâm – ĐH Thái Nguyên</w:t>
      </w:r>
    </w:p>
    <w:p w14:paraId="18B7D13B" w14:textId="184FF2C1" w:rsidR="00B4587A" w:rsidRPr="00EC24AA" w:rsidRDefault="00565A1A" w:rsidP="00EC24AA">
      <w:pPr>
        <w:spacing w:before="60" w:after="60" w:line="400" w:lineRule="exact"/>
        <w:jc w:val="both"/>
        <w:rPr>
          <w:b/>
        </w:rPr>
      </w:pPr>
      <w:r w:rsidRPr="00EC24AA">
        <w:rPr>
          <w:b/>
        </w:rPr>
        <w:t>II</w:t>
      </w:r>
      <w:r w:rsidR="00B4587A" w:rsidRPr="00EC24AA">
        <w:rPr>
          <w:b/>
        </w:rPr>
        <w:t xml:space="preserve">. QUY TRÌNH </w:t>
      </w:r>
      <w:r w:rsidRPr="00EC24AA">
        <w:rPr>
          <w:b/>
        </w:rPr>
        <w:t>SẢN XUẤT</w:t>
      </w:r>
    </w:p>
    <w:p w14:paraId="03A904F5" w14:textId="0354AE26" w:rsidR="009624CB" w:rsidRPr="00EC24AA" w:rsidRDefault="009624CB" w:rsidP="00EC24AA">
      <w:pPr>
        <w:spacing w:before="60" w:after="60" w:line="400" w:lineRule="exact"/>
        <w:rPr>
          <w:b/>
        </w:rPr>
      </w:pPr>
      <w:r w:rsidRPr="00EC24AA">
        <w:rPr>
          <w:b/>
          <w:iCs/>
        </w:rPr>
        <w:t xml:space="preserve">1. Điều kiện thích hợp của nấm </w:t>
      </w:r>
      <w:r w:rsidR="00EC24AA" w:rsidRPr="00EC24AA">
        <w:rPr>
          <w:b/>
          <w:iCs/>
        </w:rPr>
        <w:t>sò</w:t>
      </w:r>
    </w:p>
    <w:p w14:paraId="1A418205" w14:textId="1FE079EB" w:rsidR="00727E7F" w:rsidRPr="00727E7F" w:rsidRDefault="00EC24AA" w:rsidP="00EC24AA">
      <w:pPr>
        <w:spacing w:before="60" w:after="60" w:line="400" w:lineRule="exact"/>
        <w:jc w:val="both"/>
        <w:textAlignment w:val="baseline"/>
        <w:rPr>
          <w:bCs/>
        </w:rPr>
      </w:pPr>
      <w:r w:rsidRPr="00EC24AA">
        <w:rPr>
          <w:bCs/>
        </w:rPr>
        <w:t xml:space="preserve">- </w:t>
      </w:r>
      <w:r w:rsidR="00727E7F" w:rsidRPr="00727E7F">
        <w:rPr>
          <w:bCs/>
        </w:rPr>
        <w:t xml:space="preserve">Nhiệt độ: 24 – 28 độ C. </w:t>
      </w:r>
    </w:p>
    <w:p w14:paraId="5E25B8E8" w14:textId="77777777" w:rsidR="00727E7F" w:rsidRPr="00727E7F" w:rsidRDefault="00727E7F" w:rsidP="00EC24AA">
      <w:pPr>
        <w:spacing w:before="60" w:after="60" w:line="400" w:lineRule="exact"/>
        <w:jc w:val="both"/>
        <w:textAlignment w:val="baseline"/>
        <w:rPr>
          <w:bCs/>
        </w:rPr>
      </w:pPr>
      <w:r w:rsidRPr="00727E7F">
        <w:rPr>
          <w:bCs/>
        </w:rPr>
        <w:t>– Độ ẩm cơ chất: 60 – 70%.</w:t>
      </w:r>
    </w:p>
    <w:p w14:paraId="683373DF" w14:textId="77777777" w:rsidR="00727E7F" w:rsidRPr="00727E7F" w:rsidRDefault="00727E7F" w:rsidP="00EC24AA">
      <w:pPr>
        <w:spacing w:before="60" w:after="60" w:line="400" w:lineRule="exact"/>
        <w:jc w:val="both"/>
        <w:textAlignment w:val="baseline"/>
        <w:rPr>
          <w:bCs/>
        </w:rPr>
      </w:pPr>
      <w:r w:rsidRPr="00727E7F">
        <w:rPr>
          <w:bCs/>
        </w:rPr>
        <w:t>– Độ ẩm không khí: Khi tưới đón nấm khoảng 70%, tốt nhất là từ 75 – 90%. Nếu độ ẩm dưới 50%, nấm ngừng phát triển. Còn nếu trên 95%, tai nấm dễ bị nhũn, rủ xuống.</w:t>
      </w:r>
    </w:p>
    <w:p w14:paraId="18F118D1" w14:textId="75067C2C" w:rsidR="00727E7F" w:rsidRPr="00727E7F" w:rsidRDefault="00727E7F" w:rsidP="00EC24AA">
      <w:pPr>
        <w:spacing w:before="60" w:after="60" w:line="400" w:lineRule="exact"/>
        <w:rPr>
          <w:bCs/>
        </w:rPr>
      </w:pPr>
      <w:r w:rsidRPr="00727E7F">
        <w:rPr>
          <w:bCs/>
        </w:rPr>
        <w:t xml:space="preserve">– Độ pH: </w:t>
      </w:r>
      <w:r w:rsidR="00EC24AA" w:rsidRPr="00EC24AA">
        <w:rPr>
          <w:bCs/>
        </w:rPr>
        <w:t>Q</w:t>
      </w:r>
      <w:r w:rsidRPr="00727E7F">
        <w:rPr>
          <w:bCs/>
        </w:rPr>
        <w:t>uả thể nấm phát triển tốt nhất khi pH ở ngưỡng 6,0 – 7,0.</w:t>
      </w:r>
    </w:p>
    <w:p w14:paraId="7451C57E" w14:textId="77777777" w:rsidR="00727E7F" w:rsidRPr="00727E7F" w:rsidRDefault="00727E7F" w:rsidP="00EC24AA">
      <w:pPr>
        <w:spacing w:before="60" w:after="60" w:line="400" w:lineRule="exact"/>
        <w:jc w:val="both"/>
        <w:textAlignment w:val="baseline"/>
        <w:rPr>
          <w:bCs/>
        </w:rPr>
      </w:pPr>
      <w:r w:rsidRPr="00727E7F">
        <w:rPr>
          <w:bCs/>
        </w:rPr>
        <w:t>– Ánh sáng:</w:t>
      </w:r>
    </w:p>
    <w:p w14:paraId="00125C20" w14:textId="77777777" w:rsidR="00727E7F" w:rsidRPr="00727E7F" w:rsidRDefault="00727E7F" w:rsidP="00EC24AA">
      <w:pPr>
        <w:spacing w:before="60" w:after="60" w:line="400" w:lineRule="exact"/>
        <w:jc w:val="both"/>
        <w:textAlignment w:val="baseline"/>
        <w:rPr>
          <w:bCs/>
        </w:rPr>
      </w:pPr>
      <w:r w:rsidRPr="00727E7F">
        <w:rPr>
          <w:bCs/>
        </w:rPr>
        <w:t>+ Giai đoạn sinh trưởng hệ sợi: không cần ánh sáng.</w:t>
      </w:r>
    </w:p>
    <w:p w14:paraId="5B64FA16" w14:textId="14D6A9BC" w:rsidR="00727E7F" w:rsidRPr="00727E7F" w:rsidRDefault="00727E7F" w:rsidP="00EC24AA">
      <w:pPr>
        <w:spacing w:before="60" w:after="60" w:line="400" w:lineRule="exact"/>
        <w:jc w:val="both"/>
        <w:textAlignment w:val="baseline"/>
        <w:rPr>
          <w:bCs/>
        </w:rPr>
      </w:pPr>
      <w:r w:rsidRPr="00727E7F">
        <w:rPr>
          <w:bCs/>
        </w:rPr>
        <w:t xml:space="preserve">+ Giai đoạn hình thành quả thể nấm: cần ánh sáng có cường độ trung bình 200lux. Nếu mạnh quá sẽ ngăn quá trình hình thành quả thể. Còn nếu yếu quá kích thích chân nấm mọc dài, mũ hẹp. </w:t>
      </w:r>
    </w:p>
    <w:p w14:paraId="7E595CEB" w14:textId="4277DCA3" w:rsidR="009624CB" w:rsidRPr="00EC24AA" w:rsidRDefault="009624CB" w:rsidP="00EC24AA">
      <w:pPr>
        <w:spacing w:before="60" w:after="60" w:line="400" w:lineRule="exact"/>
        <w:rPr>
          <w:b/>
          <w:bCs/>
        </w:rPr>
      </w:pPr>
      <w:r w:rsidRPr="00EC24AA">
        <w:rPr>
          <w:b/>
          <w:bCs/>
        </w:rPr>
        <w:t>2. Dụng cụ, thiết bị và nguyên vật liệu</w:t>
      </w:r>
    </w:p>
    <w:p w14:paraId="7C916E6E" w14:textId="7FEA8DEE" w:rsidR="009624CB" w:rsidRPr="00EC24AA" w:rsidRDefault="009624CB" w:rsidP="00EC24AA">
      <w:pPr>
        <w:spacing w:before="60" w:after="60" w:line="400" w:lineRule="exact"/>
        <w:rPr>
          <w:b/>
          <w:bCs/>
          <w:i/>
          <w:lang w:val="it-IT"/>
        </w:rPr>
      </w:pPr>
      <w:r w:rsidRPr="00EC24AA">
        <w:rPr>
          <w:b/>
          <w:bCs/>
          <w:i/>
          <w:lang w:val="it-IT"/>
        </w:rPr>
        <w:t>2.1. Thiết bị</w:t>
      </w:r>
      <w:r w:rsidR="002A6724" w:rsidRPr="00EC24AA">
        <w:rPr>
          <w:b/>
          <w:bCs/>
          <w:i/>
          <w:lang w:val="it-IT"/>
        </w:rPr>
        <w:t>, dụng cụ</w:t>
      </w:r>
    </w:p>
    <w:p w14:paraId="72467ADA" w14:textId="3B192E7C" w:rsidR="009624CB" w:rsidRPr="00EC24AA" w:rsidRDefault="00582745" w:rsidP="00EC24AA">
      <w:pPr>
        <w:spacing w:before="60" w:after="60" w:line="400" w:lineRule="exact"/>
        <w:rPr>
          <w:bCs/>
          <w:lang w:val="it-IT"/>
        </w:rPr>
      </w:pPr>
      <w:r w:rsidRPr="00EC24AA">
        <w:rPr>
          <w:bCs/>
          <w:lang w:val="it-IT"/>
        </w:rPr>
        <w:lastRenderedPageBreak/>
        <w:t xml:space="preserve">- </w:t>
      </w:r>
      <w:r w:rsidR="009624CB" w:rsidRPr="00EC24AA">
        <w:rPr>
          <w:bCs/>
          <w:lang w:val="it-IT"/>
        </w:rPr>
        <w:t>Buồng cấy vô trùng</w:t>
      </w:r>
    </w:p>
    <w:p w14:paraId="14E3F801" w14:textId="50192064" w:rsidR="009624CB" w:rsidRPr="00EC24AA" w:rsidRDefault="00582745" w:rsidP="00EC24AA">
      <w:pPr>
        <w:spacing w:before="60" w:after="60" w:line="400" w:lineRule="exact"/>
        <w:rPr>
          <w:bCs/>
          <w:lang w:val="it-IT"/>
        </w:rPr>
      </w:pPr>
      <w:r w:rsidRPr="00EC24AA">
        <w:rPr>
          <w:bCs/>
          <w:lang w:val="it-IT"/>
        </w:rPr>
        <w:t xml:space="preserve">- </w:t>
      </w:r>
      <w:r w:rsidR="009624CB" w:rsidRPr="00EC24AA">
        <w:rPr>
          <w:bCs/>
          <w:lang w:val="it-IT"/>
        </w:rPr>
        <w:t>Lò hấp thanh trùng</w:t>
      </w:r>
    </w:p>
    <w:p w14:paraId="08AE0D1E" w14:textId="6EFC71E5" w:rsidR="009624CB" w:rsidRPr="00EC24AA" w:rsidRDefault="00582745" w:rsidP="00EC24AA">
      <w:pPr>
        <w:spacing w:before="60" w:after="60" w:line="400" w:lineRule="exact"/>
        <w:rPr>
          <w:bCs/>
          <w:lang w:val="it-IT"/>
        </w:rPr>
      </w:pPr>
      <w:r w:rsidRPr="00EC24AA">
        <w:rPr>
          <w:bCs/>
          <w:lang w:val="it-IT"/>
        </w:rPr>
        <w:t xml:space="preserve">- </w:t>
      </w:r>
      <w:r w:rsidR="009624CB" w:rsidRPr="00EC24AA">
        <w:rPr>
          <w:bCs/>
          <w:lang w:val="it-IT"/>
        </w:rPr>
        <w:t>Lò sấy nguyên liệu</w:t>
      </w:r>
    </w:p>
    <w:p w14:paraId="6453D5E0" w14:textId="76039356" w:rsidR="002A6724" w:rsidRPr="00EC24AA" w:rsidRDefault="002A6724" w:rsidP="00EC24AA">
      <w:pPr>
        <w:spacing w:before="60" w:after="60" w:line="400" w:lineRule="exact"/>
        <w:rPr>
          <w:bCs/>
          <w:lang w:val="it-IT"/>
        </w:rPr>
      </w:pPr>
      <w:r w:rsidRPr="00EC24AA">
        <w:rPr>
          <w:bCs/>
          <w:lang w:val="it-IT"/>
        </w:rPr>
        <w:t>- Que cấy; Đèn cồn</w:t>
      </w:r>
    </w:p>
    <w:p w14:paraId="1839E7B5" w14:textId="4361D69C" w:rsidR="009624CB" w:rsidRPr="00EC24AA" w:rsidRDefault="009624CB" w:rsidP="00EC24AA">
      <w:pPr>
        <w:spacing w:before="60" w:after="60" w:line="400" w:lineRule="exact"/>
        <w:rPr>
          <w:b/>
          <w:bCs/>
          <w:i/>
          <w:lang w:val="it-IT"/>
        </w:rPr>
      </w:pPr>
      <w:r w:rsidRPr="00EC24AA">
        <w:rPr>
          <w:b/>
          <w:bCs/>
          <w:i/>
          <w:lang w:val="it-IT"/>
        </w:rPr>
        <w:t>2.</w:t>
      </w:r>
      <w:r w:rsidR="002A6724" w:rsidRPr="00EC24AA">
        <w:rPr>
          <w:b/>
          <w:bCs/>
          <w:i/>
          <w:lang w:val="it-IT"/>
        </w:rPr>
        <w:t>2</w:t>
      </w:r>
      <w:r w:rsidRPr="00EC24AA">
        <w:rPr>
          <w:b/>
          <w:bCs/>
          <w:i/>
          <w:lang w:val="it-IT"/>
        </w:rPr>
        <w:t>. Nguyên vật liệu</w:t>
      </w:r>
    </w:p>
    <w:p w14:paraId="007AB9E3" w14:textId="5EC2E500" w:rsidR="009624CB" w:rsidRPr="00EC24AA" w:rsidRDefault="009624CB" w:rsidP="00EC24AA">
      <w:pPr>
        <w:spacing w:before="60" w:after="60" w:line="400" w:lineRule="exact"/>
        <w:rPr>
          <w:bCs/>
          <w:lang w:val="it-IT"/>
        </w:rPr>
      </w:pPr>
      <w:r w:rsidRPr="00EC24AA">
        <w:rPr>
          <w:bCs/>
          <w:lang w:val="it-IT"/>
        </w:rPr>
        <w:t>2.</w:t>
      </w:r>
      <w:r w:rsidR="002A6724" w:rsidRPr="00EC24AA">
        <w:rPr>
          <w:bCs/>
          <w:lang w:val="it-IT"/>
        </w:rPr>
        <w:t>2</w:t>
      </w:r>
      <w:r w:rsidRPr="00EC24AA">
        <w:rPr>
          <w:bCs/>
          <w:lang w:val="it-IT"/>
        </w:rPr>
        <w:t>.</w:t>
      </w:r>
      <w:r w:rsidR="00727E7F" w:rsidRPr="00EC24AA">
        <w:rPr>
          <w:bCs/>
          <w:lang w:val="it-IT"/>
        </w:rPr>
        <w:t>1.</w:t>
      </w:r>
      <w:r w:rsidR="00727E7F" w:rsidRPr="00EC24AA">
        <w:rPr>
          <w:bCs/>
          <w:lang w:val="it-IT"/>
        </w:rPr>
        <w:tab/>
        <w:t>Nguyên liệu chính: Mùn cưa; lõi</w:t>
      </w:r>
      <w:r w:rsidRPr="00EC24AA">
        <w:rPr>
          <w:bCs/>
          <w:lang w:val="it-IT"/>
        </w:rPr>
        <w:t xml:space="preserve"> ngô; </w:t>
      </w:r>
      <w:r w:rsidR="00727E7F" w:rsidRPr="00EC24AA">
        <w:rPr>
          <w:bCs/>
          <w:lang w:val="it-IT"/>
        </w:rPr>
        <w:t>cám ngô</w:t>
      </w:r>
      <w:r w:rsidRPr="00EC24AA">
        <w:rPr>
          <w:bCs/>
          <w:lang w:val="it-IT"/>
        </w:rPr>
        <w:t>; bột CaCO3.</w:t>
      </w:r>
    </w:p>
    <w:p w14:paraId="7F39F69A" w14:textId="29273E14" w:rsidR="009624CB" w:rsidRPr="00EC24AA" w:rsidRDefault="009624CB" w:rsidP="00EC24AA">
      <w:pPr>
        <w:spacing w:before="60" w:after="60" w:line="400" w:lineRule="exact"/>
        <w:rPr>
          <w:bCs/>
          <w:lang w:val="it-IT"/>
        </w:rPr>
      </w:pPr>
      <w:r w:rsidRPr="00EC24AA">
        <w:rPr>
          <w:bCs/>
          <w:lang w:val="it-IT"/>
        </w:rPr>
        <w:t>2.</w:t>
      </w:r>
      <w:r w:rsidR="002A6724" w:rsidRPr="00EC24AA">
        <w:rPr>
          <w:bCs/>
          <w:lang w:val="it-IT"/>
        </w:rPr>
        <w:t>2</w:t>
      </w:r>
      <w:r w:rsidRPr="00EC24AA">
        <w:rPr>
          <w:bCs/>
          <w:lang w:val="it-IT"/>
        </w:rPr>
        <w:t>.2.</w:t>
      </w:r>
      <w:r w:rsidRPr="00EC24AA">
        <w:rPr>
          <w:bCs/>
          <w:lang w:val="it-IT"/>
        </w:rPr>
        <w:tab/>
        <w:t>Bông; Cổ nút; Nilon chịu nhiệt</w:t>
      </w:r>
    </w:p>
    <w:p w14:paraId="6DB67A8A" w14:textId="52203D31" w:rsidR="009624CB" w:rsidRPr="00EC24AA" w:rsidRDefault="009624CB" w:rsidP="00EC24AA">
      <w:pPr>
        <w:spacing w:before="60" w:after="60" w:line="400" w:lineRule="exact"/>
        <w:rPr>
          <w:bCs/>
          <w:lang w:val="it-IT"/>
        </w:rPr>
      </w:pPr>
      <w:r w:rsidRPr="00EC24AA">
        <w:rPr>
          <w:bCs/>
          <w:lang w:val="it-IT"/>
        </w:rPr>
        <w:t>2.</w:t>
      </w:r>
      <w:r w:rsidR="002A6724" w:rsidRPr="00EC24AA">
        <w:rPr>
          <w:bCs/>
          <w:lang w:val="it-IT"/>
        </w:rPr>
        <w:t>2</w:t>
      </w:r>
      <w:r w:rsidRPr="00EC24AA">
        <w:rPr>
          <w:bCs/>
          <w:lang w:val="it-IT"/>
        </w:rPr>
        <w:t>.3.</w:t>
      </w:r>
      <w:r w:rsidRPr="00EC24AA">
        <w:rPr>
          <w:bCs/>
          <w:lang w:val="it-IT"/>
        </w:rPr>
        <w:tab/>
      </w:r>
      <w:r w:rsidRPr="00EC24AA">
        <w:rPr>
          <w:lang w:val="it-IT"/>
        </w:rPr>
        <w:t>Nước sạch (nước sinh hoạt ăn, uống hàng ngày).</w:t>
      </w:r>
    </w:p>
    <w:p w14:paraId="55CDFC5E" w14:textId="77777777" w:rsidR="009624CB" w:rsidRPr="00EC24AA" w:rsidRDefault="009624CB" w:rsidP="00EC24AA">
      <w:pPr>
        <w:pStyle w:val="Heading1"/>
        <w:spacing w:before="60" w:line="400" w:lineRule="exact"/>
        <w:rPr>
          <w:rFonts w:ascii="Times New Roman" w:hAnsi="Times New Roman" w:cs="Times New Roman"/>
          <w:sz w:val="28"/>
          <w:szCs w:val="28"/>
          <w:lang w:val="it-IT"/>
        </w:rPr>
      </w:pPr>
      <w:r w:rsidRPr="00EC24AA">
        <w:rPr>
          <w:rFonts w:ascii="Times New Roman" w:hAnsi="Times New Roman" w:cs="Times New Roman"/>
          <w:sz w:val="28"/>
          <w:szCs w:val="28"/>
          <w:lang w:val="it-IT"/>
        </w:rPr>
        <w:t>3. Các bước tiến hành</w:t>
      </w:r>
    </w:p>
    <w:p w14:paraId="2BF7C55C" w14:textId="532D7451" w:rsidR="009F5FEF" w:rsidRPr="00EC24AA" w:rsidRDefault="009F5FEF" w:rsidP="00EC24AA">
      <w:pPr>
        <w:spacing w:before="60" w:after="60" w:line="400" w:lineRule="exact"/>
        <w:rPr>
          <w:b/>
          <w:i/>
          <w:lang w:val="it-IT"/>
        </w:rPr>
      </w:pPr>
      <w:r w:rsidRPr="00EC24AA">
        <w:rPr>
          <w:b/>
          <w:i/>
          <w:lang w:val="it-IT"/>
        </w:rPr>
        <w:t>3.1. Thời vụ trồng</w:t>
      </w:r>
    </w:p>
    <w:p w14:paraId="5B5B287F" w14:textId="4146BA8A" w:rsidR="009F5FEF" w:rsidRPr="00EC24AA" w:rsidRDefault="009F5FEF" w:rsidP="00EC24AA">
      <w:pPr>
        <w:spacing w:before="60" w:after="60" w:line="400" w:lineRule="exact"/>
        <w:rPr>
          <w:lang w:val="it-IT"/>
        </w:rPr>
      </w:pPr>
      <w:r w:rsidRPr="00EC24AA">
        <w:rPr>
          <w:lang w:val="it-IT"/>
        </w:rPr>
        <w:tab/>
        <w:t>Tùy theo đặc điểm thời tiết khí hậu, mỗi vùng sẽ có thời vụ trồng khác nhau đảm bảo điều kiện tối ưu cho nấm sinh trưởng phát triển.</w:t>
      </w:r>
    </w:p>
    <w:p w14:paraId="0CFF82B9" w14:textId="26B2196F" w:rsidR="009F5FEF" w:rsidRPr="00EC24AA" w:rsidRDefault="009F5FEF" w:rsidP="00EC24AA">
      <w:pPr>
        <w:spacing w:before="60" w:after="60" w:line="400" w:lineRule="exact"/>
        <w:rPr>
          <w:lang w:val="it-IT"/>
        </w:rPr>
      </w:pPr>
      <w:r w:rsidRPr="00EC24AA">
        <w:rPr>
          <w:lang w:val="it-IT"/>
        </w:rPr>
        <w:tab/>
      </w:r>
      <w:r w:rsidRPr="003146B3">
        <w:rPr>
          <w:highlight w:val="yellow"/>
          <w:lang w:val="it-IT"/>
        </w:rPr>
        <w:t xml:space="preserve">Nấm </w:t>
      </w:r>
      <w:r w:rsidR="003146B3" w:rsidRPr="003146B3">
        <w:rPr>
          <w:highlight w:val="yellow"/>
          <w:lang w:val="it-IT"/>
        </w:rPr>
        <w:t>sò</w:t>
      </w:r>
      <w:r w:rsidRPr="003146B3">
        <w:rPr>
          <w:highlight w:val="yellow"/>
          <w:lang w:val="it-IT"/>
        </w:rPr>
        <w:t xml:space="preserve"> </w:t>
      </w:r>
      <w:r w:rsidR="003146B3" w:rsidRPr="003146B3">
        <w:rPr>
          <w:highlight w:val="yellow"/>
          <w:lang w:val="it-IT"/>
        </w:rPr>
        <w:t>trong điều kiện tại Thái Nguyên,</w:t>
      </w:r>
      <w:r w:rsidRPr="003146B3">
        <w:rPr>
          <w:highlight w:val="yellow"/>
          <w:lang w:val="it-IT"/>
        </w:rPr>
        <w:t xml:space="preserve"> thời vụ trồng tốt nhất là khoảng </w:t>
      </w:r>
      <w:r w:rsidR="003146B3" w:rsidRPr="003146B3">
        <w:rPr>
          <w:highlight w:val="yellow"/>
          <w:lang w:val="it-IT"/>
        </w:rPr>
        <w:t>cuối tháng 1 dương lịch.</w:t>
      </w:r>
    </w:p>
    <w:p w14:paraId="262D6023" w14:textId="35CDE419" w:rsidR="002A6724" w:rsidRPr="00EC24AA" w:rsidRDefault="002A6724" w:rsidP="00EC24AA">
      <w:pPr>
        <w:spacing w:before="60" w:after="60" w:line="400" w:lineRule="exact"/>
        <w:rPr>
          <w:b/>
          <w:i/>
          <w:lang w:val="it-IT"/>
        </w:rPr>
      </w:pPr>
      <w:r w:rsidRPr="00EC24AA">
        <w:rPr>
          <w:b/>
          <w:i/>
          <w:lang w:val="it-IT"/>
        </w:rPr>
        <w:t>3.2. Chuẩn bị nguyên liệu</w:t>
      </w:r>
    </w:p>
    <w:p w14:paraId="4A761838" w14:textId="5DFE1126" w:rsidR="002A6724" w:rsidRPr="00EC24AA" w:rsidRDefault="002A6724" w:rsidP="00EC24AA">
      <w:pPr>
        <w:pStyle w:val="NormalWeb"/>
        <w:shd w:val="clear" w:color="auto" w:fill="FFFFFF"/>
        <w:spacing w:before="60" w:beforeAutospacing="0" w:after="60" w:afterAutospacing="0" w:line="400" w:lineRule="exact"/>
        <w:jc w:val="both"/>
        <w:rPr>
          <w:color w:val="0A0A0A"/>
          <w:sz w:val="28"/>
          <w:szCs w:val="28"/>
        </w:rPr>
      </w:pPr>
      <w:r w:rsidRPr="00EC24AA">
        <w:rPr>
          <w:color w:val="0A0A0A"/>
          <w:sz w:val="28"/>
          <w:szCs w:val="28"/>
        </w:rPr>
        <w:tab/>
        <w:t xml:space="preserve">Các nguyên liệu </w:t>
      </w:r>
      <w:r w:rsidR="00727E7F" w:rsidRPr="00EC24AA">
        <w:rPr>
          <w:color w:val="0A0A0A"/>
          <w:sz w:val="28"/>
          <w:szCs w:val="28"/>
        </w:rPr>
        <w:t xml:space="preserve">(mùn cưa, lõi ngô) </w:t>
      </w:r>
      <w:r w:rsidRPr="00EC24AA">
        <w:rPr>
          <w:color w:val="0A0A0A"/>
          <w:sz w:val="28"/>
          <w:szCs w:val="28"/>
        </w:rPr>
        <w:t xml:space="preserve">trồng nấm sò phải đảm bảo độ ẩm khoảng 70%, không có tinh dầu, không bị mốc và không hóa chất. Trước khi xử lý thì cần ủ </w:t>
      </w:r>
      <w:r w:rsidR="00727E7F" w:rsidRPr="00EC24AA">
        <w:rPr>
          <w:color w:val="0A0A0A"/>
          <w:sz w:val="28"/>
          <w:szCs w:val="28"/>
        </w:rPr>
        <w:t>khoảng 4 – 6 ngày</w:t>
      </w:r>
      <w:r w:rsidRPr="00EC24AA">
        <w:rPr>
          <w:color w:val="0A0A0A"/>
          <w:sz w:val="28"/>
          <w:szCs w:val="28"/>
        </w:rPr>
        <w:t xml:space="preserve"> và cứ 2 – 3 ngày thì đảo một lần. Việc xử lý mùn cưa trước khi trồng nấm sò rất quan trọng vì sẽ ảnh hưởng đến tỷ lệ sống và chất lượng nấm sau này. </w:t>
      </w:r>
    </w:p>
    <w:p w14:paraId="2F8BE746" w14:textId="3879F43A" w:rsidR="002A6724" w:rsidRPr="00EC24AA" w:rsidRDefault="002A6724" w:rsidP="00EC24AA">
      <w:pPr>
        <w:pStyle w:val="NormalWeb"/>
        <w:shd w:val="clear" w:color="auto" w:fill="FFFFFF"/>
        <w:spacing w:before="60" w:beforeAutospacing="0" w:after="60" w:afterAutospacing="0" w:line="400" w:lineRule="exact"/>
        <w:jc w:val="both"/>
        <w:rPr>
          <w:color w:val="0A0A0A"/>
          <w:sz w:val="28"/>
          <w:szCs w:val="28"/>
        </w:rPr>
      </w:pPr>
      <w:r w:rsidRPr="00EC24AA">
        <w:rPr>
          <w:color w:val="0A0A0A"/>
          <w:sz w:val="28"/>
          <w:szCs w:val="28"/>
        </w:rPr>
        <w:tab/>
        <w:t xml:space="preserve">Sau khi ủ thì trộn các nguyên liệu theo tỷ lệ: </w:t>
      </w:r>
      <w:r w:rsidRPr="003146B3">
        <w:rPr>
          <w:color w:val="0A0A0A"/>
          <w:sz w:val="28"/>
          <w:szCs w:val="28"/>
          <w:highlight w:val="yellow"/>
        </w:rPr>
        <w:t>Mùn cưa 55% + Lõi ngô 30% + Cám ngô 14% + CaCO3 1%.</w:t>
      </w:r>
      <w:r w:rsidRPr="00EC24AA">
        <w:rPr>
          <w:color w:val="0A0A0A"/>
          <w:sz w:val="28"/>
          <w:szCs w:val="28"/>
        </w:rPr>
        <w:t xml:space="preserve"> Khối lượng 1,5-2,0kg/túi.</w:t>
      </w:r>
    </w:p>
    <w:p w14:paraId="2534347C" w14:textId="77777777" w:rsidR="002A6724" w:rsidRPr="00EC24AA" w:rsidRDefault="002A6724" w:rsidP="00EC24AA">
      <w:pPr>
        <w:pStyle w:val="NormalWeb"/>
        <w:shd w:val="clear" w:color="auto" w:fill="FFFFFF"/>
        <w:spacing w:before="60" w:beforeAutospacing="0" w:after="60" w:afterAutospacing="0" w:line="400" w:lineRule="exact"/>
        <w:jc w:val="both"/>
        <w:rPr>
          <w:color w:val="0A0A0A"/>
          <w:sz w:val="28"/>
          <w:szCs w:val="28"/>
        </w:rPr>
      </w:pPr>
      <w:r w:rsidRPr="00EC24AA">
        <w:rPr>
          <w:color w:val="0A0A0A"/>
          <w:sz w:val="28"/>
          <w:szCs w:val="28"/>
        </w:rPr>
        <w:tab/>
        <w:t>Thắt cổ túi bằng ống nhựa và bông, rồi tiến hành thanh trùng túi mùn cưa bằng 1 trong 2 cách sau:</w:t>
      </w:r>
    </w:p>
    <w:p w14:paraId="5ECE3A88" w14:textId="77777777" w:rsidR="002A6724" w:rsidRPr="00EC24AA" w:rsidRDefault="002A6724" w:rsidP="00EC24AA">
      <w:pPr>
        <w:pStyle w:val="NormalWeb"/>
        <w:shd w:val="clear" w:color="auto" w:fill="FFFFFF"/>
        <w:spacing w:before="60" w:beforeAutospacing="0" w:after="60" w:afterAutospacing="0" w:line="400" w:lineRule="exact"/>
        <w:jc w:val="both"/>
        <w:rPr>
          <w:color w:val="0A0A0A"/>
          <w:sz w:val="28"/>
          <w:szCs w:val="28"/>
        </w:rPr>
      </w:pPr>
      <w:r w:rsidRPr="00EC24AA">
        <w:rPr>
          <w:color w:val="0A0A0A"/>
          <w:sz w:val="28"/>
          <w:szCs w:val="28"/>
        </w:rPr>
        <w:tab/>
        <w:t>– Sử dụng nồi Autoclave để hấp túi mùn cưa với nhiệt độ 121</w:t>
      </w:r>
      <w:r w:rsidRPr="00EC24AA">
        <w:rPr>
          <w:color w:val="0A0A0A"/>
          <w:sz w:val="28"/>
          <w:szCs w:val="28"/>
          <w:vertAlign w:val="superscript"/>
        </w:rPr>
        <w:t>o</w:t>
      </w:r>
      <w:r w:rsidRPr="00EC24AA">
        <w:rPr>
          <w:color w:val="0A0A0A"/>
          <w:sz w:val="28"/>
          <w:szCs w:val="28"/>
        </w:rPr>
        <w:t>C, trong khoảng 90 phút.</w:t>
      </w:r>
    </w:p>
    <w:p w14:paraId="28A86A2B" w14:textId="682EC6CD" w:rsidR="002A6724" w:rsidRPr="00EC24AA" w:rsidRDefault="002A6724" w:rsidP="00EC24AA">
      <w:pPr>
        <w:pStyle w:val="NormalWeb"/>
        <w:shd w:val="clear" w:color="auto" w:fill="FFFFFF"/>
        <w:spacing w:before="60" w:beforeAutospacing="0" w:after="60" w:afterAutospacing="0" w:line="400" w:lineRule="exact"/>
        <w:jc w:val="both"/>
        <w:rPr>
          <w:color w:val="0A0A0A"/>
          <w:sz w:val="28"/>
          <w:szCs w:val="28"/>
        </w:rPr>
      </w:pPr>
      <w:r w:rsidRPr="00EC24AA">
        <w:rPr>
          <w:color w:val="0A0A0A"/>
          <w:sz w:val="28"/>
          <w:szCs w:val="28"/>
        </w:rPr>
        <w:tab/>
        <w:t xml:space="preserve">– Nếu trồng nấm </w:t>
      </w:r>
      <w:r w:rsidR="00EC24AA" w:rsidRPr="00EC24AA">
        <w:rPr>
          <w:color w:val="0A0A0A"/>
          <w:sz w:val="28"/>
          <w:szCs w:val="28"/>
        </w:rPr>
        <w:t>sò</w:t>
      </w:r>
      <w:r w:rsidRPr="00EC24AA">
        <w:rPr>
          <w:color w:val="0A0A0A"/>
          <w:sz w:val="28"/>
          <w:szCs w:val="28"/>
        </w:rPr>
        <w:t xml:space="preserve"> với số lượng lớn, nên xây lò hoặc hấp trong thùng phuy như sau: Đáy dùng chảo ngang, quấn tôn xung quanh, dùng amiăng và bông thủy tinh để bảo ôn lớp tôn rồi xây gạch bọc ngoài. Xếp túi mùn cưa vào thùng hấp cách thủy trong khoảng 10 – 12 giờ kể từ khi sôi với nhiệt độ 100</w:t>
      </w:r>
      <w:r w:rsidRPr="00EC24AA">
        <w:rPr>
          <w:color w:val="0A0A0A"/>
          <w:sz w:val="28"/>
          <w:szCs w:val="28"/>
          <w:vertAlign w:val="superscript"/>
        </w:rPr>
        <w:t>o</w:t>
      </w:r>
      <w:r w:rsidRPr="00EC24AA">
        <w:rPr>
          <w:color w:val="0A0A0A"/>
          <w:sz w:val="28"/>
          <w:szCs w:val="28"/>
        </w:rPr>
        <w:t>C. Nhiên liệu dùng để đốt nên dùng than hoặc củi.</w:t>
      </w:r>
    </w:p>
    <w:p w14:paraId="5FFDC9A3" w14:textId="77777777" w:rsidR="002A6724" w:rsidRPr="00EC24AA" w:rsidRDefault="002A6724" w:rsidP="00EC24AA">
      <w:pPr>
        <w:pStyle w:val="NormalWeb"/>
        <w:shd w:val="clear" w:color="auto" w:fill="FFFFFF"/>
        <w:spacing w:before="60" w:beforeAutospacing="0" w:after="60" w:afterAutospacing="0" w:line="400" w:lineRule="exact"/>
        <w:jc w:val="both"/>
        <w:rPr>
          <w:color w:val="0A0A0A"/>
          <w:sz w:val="28"/>
          <w:szCs w:val="28"/>
        </w:rPr>
      </w:pPr>
      <w:r w:rsidRPr="00EC24AA">
        <w:rPr>
          <w:color w:val="0A0A0A"/>
          <w:sz w:val="28"/>
          <w:szCs w:val="28"/>
        </w:rPr>
        <w:tab/>
        <w:t>Để hoàn thành công đoạn này, các túi mùn cưa sau khi thanh trùng được lấy ra đặt ở vị trí sạch sẽ cho đến khi nguội.</w:t>
      </w:r>
    </w:p>
    <w:p w14:paraId="5E70ED0E" w14:textId="5D6D0C1B" w:rsidR="009624CB" w:rsidRPr="00EC24AA" w:rsidRDefault="009624CB" w:rsidP="00EC24AA">
      <w:pPr>
        <w:spacing w:before="60" w:after="60" w:line="400" w:lineRule="exact"/>
        <w:ind w:left="-360" w:firstLine="360"/>
        <w:rPr>
          <w:i/>
        </w:rPr>
      </w:pPr>
      <w:r w:rsidRPr="00EC24AA">
        <w:rPr>
          <w:b/>
          <w:i/>
        </w:rPr>
        <w:lastRenderedPageBreak/>
        <w:t>3.</w:t>
      </w:r>
      <w:r w:rsidR="00727E7F" w:rsidRPr="00EC24AA">
        <w:rPr>
          <w:b/>
          <w:i/>
        </w:rPr>
        <w:t>3</w:t>
      </w:r>
      <w:r w:rsidRPr="00EC24AA">
        <w:rPr>
          <w:b/>
          <w:i/>
        </w:rPr>
        <w:t>. C</w:t>
      </w:r>
      <w:r w:rsidRPr="00EC24AA">
        <w:rPr>
          <w:rStyle w:val="Strong"/>
          <w:i/>
        </w:rPr>
        <w:t xml:space="preserve">ấy giống </w:t>
      </w:r>
    </w:p>
    <w:p w14:paraId="06742B86" w14:textId="77777777" w:rsidR="00EC24AA" w:rsidRPr="00EC24AA" w:rsidRDefault="00EC24AA" w:rsidP="00EC24AA">
      <w:pPr>
        <w:pStyle w:val="NormalWeb"/>
        <w:spacing w:before="60" w:beforeAutospacing="0" w:after="60" w:afterAutospacing="0" w:line="400" w:lineRule="exact"/>
        <w:rPr>
          <w:color w:val="0A0A0A"/>
          <w:sz w:val="28"/>
          <w:szCs w:val="28"/>
        </w:rPr>
      </w:pPr>
      <w:r w:rsidRPr="00EC24AA">
        <w:rPr>
          <w:color w:val="0A0A0A"/>
          <w:sz w:val="28"/>
          <w:szCs w:val="28"/>
        </w:rPr>
        <w:t xml:space="preserve">- Giống nấm: Giống nấm có thể được nhân lên từ cơ chất: thóc, mùn cưa, vỏ trấu, rơm rạ... Giống là yếu tố quyết định năng xuất khi nuôi trồng trong cùng điều kiện sản xuất như nhau. </w:t>
      </w:r>
    </w:p>
    <w:p w14:paraId="05F65C8C" w14:textId="77777777" w:rsidR="00EC24AA" w:rsidRPr="00EC24AA" w:rsidRDefault="00EC24AA" w:rsidP="00EC24AA">
      <w:pPr>
        <w:pStyle w:val="NormalWeb"/>
        <w:spacing w:before="60" w:beforeAutospacing="0" w:after="60" w:afterAutospacing="0" w:line="400" w:lineRule="exact"/>
        <w:rPr>
          <w:color w:val="0A0A0A"/>
          <w:sz w:val="28"/>
          <w:szCs w:val="28"/>
        </w:rPr>
      </w:pPr>
      <w:r w:rsidRPr="00EC24AA">
        <w:rPr>
          <w:color w:val="0A0A0A"/>
          <w:sz w:val="28"/>
          <w:szCs w:val="28"/>
        </w:rPr>
        <w:t xml:space="preserve">- Cấy giống: </w:t>
      </w:r>
    </w:p>
    <w:p w14:paraId="2704CBF2" w14:textId="0C9CA913" w:rsidR="00EC24AA" w:rsidRPr="00EC24AA" w:rsidRDefault="00EC24AA" w:rsidP="00EC24AA">
      <w:pPr>
        <w:pStyle w:val="NormalWeb"/>
        <w:spacing w:before="60" w:beforeAutospacing="0" w:after="60" w:afterAutospacing="0" w:line="400" w:lineRule="exact"/>
        <w:rPr>
          <w:color w:val="0A0A0A"/>
          <w:sz w:val="28"/>
          <w:szCs w:val="28"/>
        </w:rPr>
      </w:pPr>
      <w:r w:rsidRPr="00EC24AA">
        <w:rPr>
          <w:color w:val="0A0A0A"/>
          <w:sz w:val="28"/>
          <w:szCs w:val="28"/>
        </w:rPr>
        <w:t>+ Mở nút bông chai (túi) meo giống bằng các kẽ ngón tay và tơi giống bằng cách dùng tay bóp hoặc vò nhỏ meo giống trong bao.</w:t>
      </w:r>
      <w:r w:rsidRPr="00EC24AA">
        <w:rPr>
          <w:color w:val="0A0A0A"/>
          <w:sz w:val="28"/>
          <w:szCs w:val="28"/>
        </w:rPr>
        <w:br/>
        <w:t>+ Mở nút bông túi giá thể bằng kẻ tay, sau đó mở miệng túi giá thể ra và chuyển giống vào túi giá thể.</w:t>
      </w:r>
      <w:r w:rsidRPr="00EC24AA">
        <w:rPr>
          <w:color w:val="0A0A0A"/>
          <w:sz w:val="28"/>
          <w:szCs w:val="28"/>
        </w:rPr>
        <w:br/>
        <w:t>+ Đậy nút bông túi giá thể đã có meo giống.</w:t>
      </w:r>
      <w:r w:rsidRPr="00EC24AA">
        <w:rPr>
          <w:color w:val="0A0A0A"/>
          <w:sz w:val="28"/>
          <w:szCs w:val="28"/>
        </w:rPr>
        <w:br/>
        <w:t>+ Lắc đều túi giá thể để meo giống phân bố đều khắp bề mặt.</w:t>
      </w:r>
      <w:r w:rsidRPr="00EC24AA">
        <w:rPr>
          <w:color w:val="0A0A0A"/>
          <w:sz w:val="28"/>
          <w:szCs w:val="28"/>
        </w:rPr>
        <w:br/>
        <w:t>- Chuyển các túi giá thể sang nhà nuôi sợi, bố trí trên hệ thống giàn kệ, các túi cách nhau: 5 – 7cm.</w:t>
      </w:r>
    </w:p>
    <w:p w14:paraId="2D10F738" w14:textId="77777777" w:rsidR="00727E7F" w:rsidRPr="00EC24AA" w:rsidRDefault="009624CB" w:rsidP="00EC24AA">
      <w:pPr>
        <w:pStyle w:val="NormalWeb"/>
        <w:spacing w:before="60" w:beforeAutospacing="0" w:after="60" w:afterAutospacing="0" w:line="400" w:lineRule="exact"/>
        <w:jc w:val="both"/>
        <w:rPr>
          <w:b/>
          <w:bCs/>
          <w:color w:val="0A0A0A"/>
          <w:sz w:val="28"/>
          <w:szCs w:val="28"/>
        </w:rPr>
      </w:pPr>
      <w:r w:rsidRPr="00EC24AA">
        <w:rPr>
          <w:b/>
          <w:bCs/>
          <w:color w:val="0A0A0A"/>
          <w:sz w:val="28"/>
          <w:szCs w:val="28"/>
        </w:rPr>
        <w:t>3.</w:t>
      </w:r>
      <w:r w:rsidR="00727E7F" w:rsidRPr="00EC24AA">
        <w:rPr>
          <w:b/>
          <w:bCs/>
          <w:color w:val="0A0A0A"/>
          <w:sz w:val="28"/>
          <w:szCs w:val="28"/>
        </w:rPr>
        <w:t>4</w:t>
      </w:r>
      <w:r w:rsidRPr="00EC24AA">
        <w:rPr>
          <w:b/>
          <w:bCs/>
          <w:color w:val="0A0A0A"/>
          <w:sz w:val="28"/>
          <w:szCs w:val="28"/>
        </w:rPr>
        <w:t xml:space="preserve">. </w:t>
      </w:r>
      <w:r w:rsidR="00727E7F" w:rsidRPr="00EC24AA">
        <w:rPr>
          <w:b/>
          <w:bCs/>
          <w:color w:val="0A0A0A"/>
          <w:sz w:val="28"/>
          <w:szCs w:val="28"/>
        </w:rPr>
        <w:t>Ươm và rạch bịch</w:t>
      </w:r>
    </w:p>
    <w:p w14:paraId="46092728" w14:textId="3A9B656A" w:rsidR="00727E7F" w:rsidRPr="00EC24AA" w:rsidRDefault="00727E7F" w:rsidP="00EC24AA">
      <w:pPr>
        <w:pStyle w:val="NormalWeb"/>
        <w:spacing w:before="60" w:beforeAutospacing="0" w:after="60" w:afterAutospacing="0" w:line="400" w:lineRule="exact"/>
        <w:jc w:val="both"/>
        <w:rPr>
          <w:color w:val="0A0A0A"/>
          <w:sz w:val="28"/>
          <w:szCs w:val="28"/>
        </w:rPr>
      </w:pPr>
      <w:r w:rsidRPr="00EC24AA">
        <w:rPr>
          <w:color w:val="0A0A0A"/>
          <w:sz w:val="28"/>
          <w:szCs w:val="28"/>
        </w:rPr>
        <w:t>*Ươm giống: Bịch nấm được cấy chuyển vào nơi ươm, đặt trên giá, nhà ươm cần thoáng mát, sạch sẽ và không cần ánh sáng, thời gian ươm 20-25 ngày.</w:t>
      </w:r>
      <w:r w:rsidRPr="00EC24AA">
        <w:rPr>
          <w:color w:val="0A0A0A"/>
          <w:sz w:val="28"/>
          <w:szCs w:val="28"/>
        </w:rPr>
        <w:br/>
        <w:t>Bịch nấm nếu tốt, sau trồng 2 ngày từ hạt nấm có sợi trắng ra ăn dần vào nguyên liệu tạo màu trắng đồng nhất. Nếu bịch nấm không phát triển tốt sợi sẽ co lại hoặc tạo vùng xanh, đen do nấm mốc dại, nên loại riêng ra và để xa nơi nuôi trồng.</w:t>
      </w:r>
    </w:p>
    <w:p w14:paraId="505F0881" w14:textId="77777777" w:rsidR="00727E7F" w:rsidRPr="00EC24AA" w:rsidRDefault="00727E7F" w:rsidP="00EC24AA">
      <w:pPr>
        <w:pStyle w:val="NormalWeb"/>
        <w:spacing w:before="60" w:beforeAutospacing="0" w:after="60" w:afterAutospacing="0" w:line="400" w:lineRule="exact"/>
        <w:jc w:val="both"/>
        <w:rPr>
          <w:color w:val="0A0A0A"/>
          <w:sz w:val="28"/>
          <w:szCs w:val="28"/>
        </w:rPr>
      </w:pPr>
      <w:r w:rsidRPr="00EC24AA">
        <w:rPr>
          <w:color w:val="0A0A0A"/>
          <w:sz w:val="28"/>
          <w:szCs w:val="28"/>
        </w:rPr>
        <w:t xml:space="preserve">* Rạch bịch: Bịch nấm đã phát triển tốt sau 20-25 ngày kể từ khi cấy giống, quan sát thấy sợi nấm ăn cách đáy 1cm có thể rạch bịch. </w:t>
      </w:r>
    </w:p>
    <w:p w14:paraId="67C997F4" w14:textId="77777777" w:rsidR="00727E7F" w:rsidRPr="00EC24AA" w:rsidRDefault="00727E7F" w:rsidP="00EC24AA">
      <w:pPr>
        <w:pStyle w:val="NormalWeb"/>
        <w:spacing w:before="60" w:beforeAutospacing="0" w:after="60" w:afterAutospacing="0" w:line="400" w:lineRule="exact"/>
        <w:jc w:val="both"/>
        <w:rPr>
          <w:color w:val="0A0A0A"/>
          <w:sz w:val="28"/>
          <w:szCs w:val="28"/>
        </w:rPr>
      </w:pPr>
      <w:r w:rsidRPr="00EC24AA">
        <w:rPr>
          <w:color w:val="0A0A0A"/>
          <w:sz w:val="28"/>
          <w:szCs w:val="28"/>
        </w:rPr>
        <w:t xml:space="preserve">Dùng dao nhọn, sắc rạch 4-6 đường xung quanh, khoảng cách các đường rạch đều nhau, chiều dài vết rạch 3-4 cm theo chiều dọc bịch nấm. </w:t>
      </w:r>
    </w:p>
    <w:p w14:paraId="51205CD9" w14:textId="6A707212" w:rsidR="00727E7F" w:rsidRPr="00EC24AA" w:rsidRDefault="00727E7F" w:rsidP="00EC24AA">
      <w:pPr>
        <w:pStyle w:val="NormalWeb"/>
        <w:spacing w:before="60" w:beforeAutospacing="0" w:after="60" w:afterAutospacing="0" w:line="400" w:lineRule="exact"/>
        <w:jc w:val="both"/>
        <w:rPr>
          <w:b/>
          <w:bCs/>
          <w:color w:val="0A0A0A"/>
          <w:sz w:val="28"/>
          <w:szCs w:val="28"/>
        </w:rPr>
      </w:pPr>
      <w:r w:rsidRPr="00EC24AA">
        <w:rPr>
          <w:b/>
          <w:bCs/>
          <w:color w:val="0A0A0A"/>
          <w:sz w:val="28"/>
          <w:szCs w:val="28"/>
        </w:rPr>
        <w:t xml:space="preserve">3.5. Chăm sóc </w:t>
      </w:r>
    </w:p>
    <w:p w14:paraId="2175B7F8" w14:textId="77777777" w:rsidR="00727E7F" w:rsidRPr="00EC24AA" w:rsidRDefault="00727E7F" w:rsidP="00EC24AA">
      <w:pPr>
        <w:pStyle w:val="NormalWeb"/>
        <w:spacing w:before="60" w:beforeAutospacing="0" w:after="60" w:afterAutospacing="0" w:line="400" w:lineRule="exact"/>
        <w:jc w:val="both"/>
        <w:rPr>
          <w:color w:val="0A0A0A"/>
          <w:sz w:val="28"/>
          <w:szCs w:val="28"/>
        </w:rPr>
      </w:pPr>
      <w:r w:rsidRPr="00EC24AA">
        <w:rPr>
          <w:color w:val="0A0A0A"/>
          <w:sz w:val="28"/>
          <w:szCs w:val="28"/>
        </w:rPr>
        <w:t>* Treo bịch nấm bằng dây nilon tạo thành cây lên phía trên lán. Các bịch nấm cách nhau 10-15cm để khi nấm ra không chạm vào nhau và dễ thu hái. Khoảng 2-3 hàng nấm tạo lối đi rộng 40cm để đi lại, chăm sóc.</w:t>
      </w:r>
    </w:p>
    <w:p w14:paraId="183C6A1F" w14:textId="77777777" w:rsidR="00727E7F" w:rsidRPr="00EC24AA" w:rsidRDefault="00727E7F" w:rsidP="00EC24AA">
      <w:pPr>
        <w:pStyle w:val="NormalWeb"/>
        <w:spacing w:before="60" w:beforeAutospacing="0" w:after="60" w:afterAutospacing="0" w:line="400" w:lineRule="exact"/>
        <w:jc w:val="both"/>
        <w:rPr>
          <w:color w:val="0A0A0A"/>
          <w:sz w:val="28"/>
          <w:szCs w:val="28"/>
        </w:rPr>
      </w:pPr>
      <w:r w:rsidRPr="00EC24AA">
        <w:rPr>
          <w:color w:val="0A0A0A"/>
          <w:sz w:val="28"/>
          <w:szCs w:val="28"/>
        </w:rPr>
        <w:t>* Tưới nước: Sau khi rạch bịch chỉ tưới nước tạo ẩm nền nhà. Khi bịch đã rạch 4-6 ngày sau nấm bắt đầu lên, tiến hàng tưới nước bên ngoài túi. Nguyên tắc là tưới nước dạng sương mù, lượng ít nhưng thời gian tưới kéo dài trong một lần tưới đảm bảo bề mặt mũ nấm lúc nào cũng có lớp nước đọng ở trên.</w:t>
      </w:r>
    </w:p>
    <w:p w14:paraId="1EBE5488" w14:textId="77777777" w:rsidR="00727E7F" w:rsidRPr="00EC24AA" w:rsidRDefault="00727E7F" w:rsidP="00EC24AA">
      <w:pPr>
        <w:pStyle w:val="NormalWeb"/>
        <w:spacing w:before="60" w:beforeAutospacing="0" w:after="60" w:afterAutospacing="0" w:line="400" w:lineRule="exact"/>
        <w:jc w:val="both"/>
        <w:rPr>
          <w:b/>
          <w:color w:val="0A0A0A"/>
          <w:sz w:val="28"/>
          <w:szCs w:val="28"/>
        </w:rPr>
      </w:pPr>
      <w:r w:rsidRPr="00EC24AA">
        <w:rPr>
          <w:b/>
          <w:color w:val="0A0A0A"/>
          <w:sz w:val="28"/>
          <w:szCs w:val="28"/>
        </w:rPr>
        <w:t>3.6. Thu hái</w:t>
      </w:r>
    </w:p>
    <w:p w14:paraId="269436D3" w14:textId="77777777" w:rsidR="00727E7F" w:rsidRPr="00EC24AA" w:rsidRDefault="00727E7F" w:rsidP="00EC24AA">
      <w:pPr>
        <w:pStyle w:val="NormalWeb"/>
        <w:spacing w:before="60" w:beforeAutospacing="0" w:after="60" w:afterAutospacing="0" w:line="400" w:lineRule="exact"/>
        <w:jc w:val="both"/>
        <w:rPr>
          <w:color w:val="0A0A0A"/>
          <w:sz w:val="28"/>
          <w:szCs w:val="28"/>
        </w:rPr>
      </w:pPr>
      <w:r w:rsidRPr="00EC24AA">
        <w:rPr>
          <w:color w:val="0A0A0A"/>
          <w:sz w:val="28"/>
          <w:szCs w:val="28"/>
        </w:rPr>
        <w:tab/>
        <w:t xml:space="preserve">Nấm sò mọc thành cụm nên khi nấm lớn cần thu hái cả cụm. Hái nấm đúng độ tuổi sẽ đạt năng suất, chất lượng cao nhất (quan sát mũ nấm phía ngoài đã </w:t>
      </w:r>
      <w:r w:rsidRPr="00EC24AA">
        <w:rPr>
          <w:color w:val="0A0A0A"/>
          <w:sz w:val="28"/>
          <w:szCs w:val="28"/>
        </w:rPr>
        <w:lastRenderedPageBreak/>
        <w:t>căng nhưng giữa mũ và nấm còn hơi lõm, gốc ngắn mgập màu trắng) là đúng tuổi, hái nấm 1-2 lần/ngày (sáng sớm, chiều tối).</w:t>
      </w:r>
    </w:p>
    <w:p w14:paraId="4E715518" w14:textId="77777777" w:rsidR="00727E7F" w:rsidRPr="00EC24AA" w:rsidRDefault="00727E7F" w:rsidP="00EC24AA">
      <w:pPr>
        <w:pStyle w:val="NormalWeb"/>
        <w:spacing w:before="60" w:beforeAutospacing="0" w:after="60" w:afterAutospacing="0" w:line="400" w:lineRule="exact"/>
        <w:jc w:val="both"/>
        <w:rPr>
          <w:color w:val="0A0A0A"/>
          <w:sz w:val="28"/>
          <w:szCs w:val="28"/>
        </w:rPr>
      </w:pPr>
      <w:r w:rsidRPr="00EC24AA">
        <w:rPr>
          <w:color w:val="0A0A0A"/>
          <w:sz w:val="28"/>
          <w:szCs w:val="28"/>
        </w:rPr>
        <w:tab/>
        <w:t xml:space="preserve">Khi thấy mũ nấm đã căng hết, mép mũ nấm có răng cưa nếu thấy làn khói trắng bay ra là nấm đã già, chất lượng kém. Hái nấm không được để sót lại phần gốc nấm trên bịch, nếu sót phải cấu bỏ sạch để lần sau nấm ra tốt hơn. Tổng thời gian thu hái nấm kéo dài 40-50 ngày kể từ ngày hái nấm đầu tiên. </w:t>
      </w:r>
    </w:p>
    <w:p w14:paraId="34E787C3" w14:textId="708DA6A4" w:rsidR="00B4587A" w:rsidRPr="00EC24AA" w:rsidRDefault="00B4587A" w:rsidP="00EC24AA">
      <w:pPr>
        <w:pStyle w:val="NormalWeb"/>
        <w:spacing w:before="60" w:beforeAutospacing="0" w:after="60" w:afterAutospacing="0" w:line="400" w:lineRule="exact"/>
        <w:jc w:val="both"/>
        <w:rPr>
          <w:b/>
          <w:sz w:val="28"/>
          <w:szCs w:val="28"/>
        </w:rPr>
      </w:pPr>
      <w:r w:rsidRPr="00EC24AA">
        <w:rPr>
          <w:b/>
          <w:sz w:val="28"/>
          <w:szCs w:val="28"/>
        </w:rPr>
        <w:t>4. ĐỊA CHỈ VÀ PHẠM VI ỨNG DỤNG:</w:t>
      </w:r>
    </w:p>
    <w:p w14:paraId="013630DB" w14:textId="6009D38F" w:rsidR="00B4587A" w:rsidRPr="00EC24AA" w:rsidRDefault="00B4587A" w:rsidP="00EC24AA">
      <w:pPr>
        <w:spacing w:before="60" w:after="60" w:line="400" w:lineRule="exact"/>
        <w:jc w:val="both"/>
        <w:rPr>
          <w:bCs/>
        </w:rPr>
      </w:pPr>
      <w:r w:rsidRPr="00EC24AA">
        <w:rPr>
          <w:bCs/>
        </w:rPr>
        <w:t>- Trung tâm Nghiên cứu và Ứng dụng Công nghệ cao trong Nông Lâm nghiệp – Trường ĐH Nông lâm – ĐH Thái Nguyên</w:t>
      </w:r>
    </w:p>
    <w:p w14:paraId="05FAA984" w14:textId="3CDB9A1D" w:rsidR="00B4587A" w:rsidRPr="00EC24AA" w:rsidRDefault="00B4587A" w:rsidP="00EC24AA">
      <w:pPr>
        <w:spacing w:before="60" w:after="60" w:line="400" w:lineRule="exact"/>
        <w:jc w:val="both"/>
        <w:rPr>
          <w:bCs/>
        </w:rPr>
      </w:pPr>
      <w:r w:rsidRPr="00EC24AA">
        <w:rPr>
          <w:bCs/>
        </w:rPr>
        <w:t xml:space="preserve">- Các hộ gia đình, </w:t>
      </w:r>
      <w:r w:rsidR="00E22752" w:rsidRPr="00EC24AA">
        <w:rPr>
          <w:bCs/>
        </w:rPr>
        <w:t>cơ sở nuôi trồng nấm,….</w:t>
      </w:r>
    </w:p>
    <w:p w14:paraId="418BF209" w14:textId="240E3242" w:rsidR="00B4587A" w:rsidRPr="005C5B8C" w:rsidRDefault="00B4587A" w:rsidP="00B4587A">
      <w:pPr>
        <w:pStyle w:val="ListParagraph"/>
        <w:spacing w:before="120" w:after="120"/>
        <w:ind w:left="1080"/>
        <w:contextualSpacing w:val="0"/>
        <w:jc w:val="right"/>
        <w:rPr>
          <w:sz w:val="26"/>
          <w:szCs w:val="26"/>
        </w:rPr>
      </w:pPr>
      <w:r w:rsidRPr="005C5B8C">
        <w:rPr>
          <w:i/>
          <w:sz w:val="26"/>
          <w:szCs w:val="26"/>
        </w:rPr>
        <w:t xml:space="preserve">   Thái Nguyên, ngày </w:t>
      </w:r>
      <w:r w:rsidRPr="005C5B8C">
        <w:rPr>
          <w:snapToGrid w:val="0"/>
          <w:sz w:val="26"/>
          <w:szCs w:val="26"/>
        </w:rPr>
        <w:t xml:space="preserve"> </w:t>
      </w:r>
      <w:r w:rsidR="0097403B">
        <w:rPr>
          <w:snapToGrid w:val="0"/>
          <w:sz w:val="26"/>
          <w:szCs w:val="26"/>
        </w:rPr>
        <w:t xml:space="preserve">  </w:t>
      </w:r>
      <w:r w:rsidRPr="005C5B8C">
        <w:rPr>
          <w:snapToGrid w:val="0"/>
          <w:sz w:val="26"/>
          <w:szCs w:val="26"/>
        </w:rPr>
        <w:t xml:space="preserve"> </w:t>
      </w:r>
      <w:r w:rsidRPr="005C5B8C">
        <w:rPr>
          <w:i/>
          <w:sz w:val="26"/>
          <w:szCs w:val="26"/>
        </w:rPr>
        <w:t>tháng</w:t>
      </w:r>
      <w:r w:rsidRPr="005C5B8C">
        <w:rPr>
          <w:snapToGrid w:val="0"/>
          <w:sz w:val="26"/>
          <w:szCs w:val="26"/>
        </w:rPr>
        <w:t xml:space="preserve">    </w:t>
      </w:r>
      <w:r>
        <w:rPr>
          <w:i/>
          <w:sz w:val="26"/>
          <w:szCs w:val="26"/>
        </w:rPr>
        <w:t>năm 20</w:t>
      </w:r>
      <w:r w:rsidR="007A64FF">
        <w:rPr>
          <w:i/>
          <w:sz w:val="26"/>
          <w:szCs w:val="26"/>
        </w:rPr>
        <w:t>22</w:t>
      </w:r>
    </w:p>
    <w:tbl>
      <w:tblPr>
        <w:tblStyle w:val="TableGrid"/>
        <w:tblW w:w="10065"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2"/>
        <w:gridCol w:w="4853"/>
      </w:tblGrid>
      <w:tr w:rsidR="00B4587A" w:rsidRPr="005C5B8C" w14:paraId="393B98DD" w14:textId="77777777" w:rsidTr="00E22752">
        <w:trPr>
          <w:trHeight w:val="1624"/>
        </w:trPr>
        <w:tc>
          <w:tcPr>
            <w:tcW w:w="5212" w:type="dxa"/>
          </w:tcPr>
          <w:p w14:paraId="30D121C1" w14:textId="77777777" w:rsidR="00B4587A" w:rsidRDefault="00B4587A" w:rsidP="004E50E8">
            <w:pPr>
              <w:jc w:val="center"/>
              <w:rPr>
                <w:b/>
                <w:sz w:val="26"/>
                <w:szCs w:val="26"/>
              </w:rPr>
            </w:pPr>
            <w:r>
              <w:rPr>
                <w:b/>
                <w:sz w:val="26"/>
                <w:szCs w:val="26"/>
              </w:rPr>
              <w:t>Đơn vị chủ trì</w:t>
            </w:r>
          </w:p>
          <w:p w14:paraId="6208C4D3" w14:textId="77777777" w:rsidR="00B4587A" w:rsidRPr="00F45B47" w:rsidRDefault="00B4587A" w:rsidP="004E50E8">
            <w:pPr>
              <w:jc w:val="center"/>
              <w:rPr>
                <w:i/>
                <w:sz w:val="26"/>
                <w:szCs w:val="26"/>
              </w:rPr>
            </w:pPr>
            <w:r>
              <w:rPr>
                <w:i/>
                <w:sz w:val="26"/>
                <w:szCs w:val="26"/>
              </w:rPr>
              <w:t>(Ký tên, đóng dấu)</w:t>
            </w:r>
          </w:p>
          <w:p w14:paraId="0573B915" w14:textId="77777777" w:rsidR="00B4587A" w:rsidRPr="005C5B8C" w:rsidRDefault="00B4587A" w:rsidP="004E50E8">
            <w:pPr>
              <w:jc w:val="center"/>
              <w:rPr>
                <w:b/>
                <w:sz w:val="26"/>
                <w:szCs w:val="26"/>
              </w:rPr>
            </w:pPr>
          </w:p>
          <w:p w14:paraId="439019B8" w14:textId="77777777" w:rsidR="00B4587A" w:rsidRPr="005C5B8C" w:rsidRDefault="00B4587A" w:rsidP="004E50E8">
            <w:pPr>
              <w:jc w:val="center"/>
              <w:rPr>
                <w:b/>
                <w:sz w:val="26"/>
                <w:szCs w:val="26"/>
              </w:rPr>
            </w:pPr>
          </w:p>
          <w:p w14:paraId="0A377F70" w14:textId="77777777" w:rsidR="00B4587A" w:rsidRPr="005C5B8C" w:rsidRDefault="00B4587A" w:rsidP="004E50E8">
            <w:pPr>
              <w:jc w:val="center"/>
              <w:rPr>
                <w:b/>
                <w:sz w:val="26"/>
                <w:szCs w:val="26"/>
              </w:rPr>
            </w:pPr>
          </w:p>
          <w:p w14:paraId="0E20AC21" w14:textId="77777777" w:rsidR="00B4587A" w:rsidRPr="005C5B8C" w:rsidRDefault="00B4587A" w:rsidP="004E50E8">
            <w:pPr>
              <w:jc w:val="center"/>
              <w:rPr>
                <w:b/>
                <w:sz w:val="26"/>
                <w:szCs w:val="26"/>
              </w:rPr>
            </w:pPr>
          </w:p>
        </w:tc>
        <w:tc>
          <w:tcPr>
            <w:tcW w:w="4853" w:type="dxa"/>
          </w:tcPr>
          <w:p w14:paraId="1678298F" w14:textId="77777777" w:rsidR="00B4587A" w:rsidRDefault="00B4587A" w:rsidP="004E50E8">
            <w:pPr>
              <w:jc w:val="center"/>
              <w:rPr>
                <w:b/>
                <w:sz w:val="26"/>
                <w:szCs w:val="26"/>
              </w:rPr>
            </w:pPr>
            <w:r w:rsidRPr="005C5B8C">
              <w:rPr>
                <w:b/>
                <w:sz w:val="26"/>
                <w:szCs w:val="26"/>
              </w:rPr>
              <w:t>Tác giả</w:t>
            </w:r>
          </w:p>
          <w:p w14:paraId="1ADF15F0" w14:textId="77777777" w:rsidR="00B4587A" w:rsidRPr="00F45B47" w:rsidRDefault="00B4587A" w:rsidP="004E50E8">
            <w:pPr>
              <w:jc w:val="center"/>
              <w:rPr>
                <w:i/>
                <w:sz w:val="26"/>
                <w:szCs w:val="26"/>
              </w:rPr>
            </w:pPr>
            <w:r>
              <w:rPr>
                <w:i/>
                <w:sz w:val="26"/>
                <w:szCs w:val="26"/>
              </w:rPr>
              <w:t>(Ký, họ tên)</w:t>
            </w:r>
          </w:p>
          <w:p w14:paraId="7B595A7F" w14:textId="77777777" w:rsidR="00B4587A" w:rsidRPr="005C5B8C" w:rsidRDefault="00B4587A" w:rsidP="004E50E8">
            <w:pPr>
              <w:jc w:val="center"/>
              <w:rPr>
                <w:b/>
                <w:sz w:val="26"/>
                <w:szCs w:val="26"/>
              </w:rPr>
            </w:pPr>
          </w:p>
          <w:p w14:paraId="2DF1B0D3" w14:textId="77777777" w:rsidR="00B4587A" w:rsidRPr="005C5B8C" w:rsidRDefault="00B4587A" w:rsidP="004E50E8">
            <w:pPr>
              <w:jc w:val="center"/>
              <w:rPr>
                <w:b/>
                <w:sz w:val="26"/>
                <w:szCs w:val="26"/>
              </w:rPr>
            </w:pPr>
          </w:p>
          <w:p w14:paraId="2C195DB4" w14:textId="77777777" w:rsidR="00B4587A" w:rsidRPr="005C5B8C" w:rsidRDefault="00B4587A" w:rsidP="004E50E8">
            <w:pPr>
              <w:jc w:val="center"/>
              <w:rPr>
                <w:b/>
                <w:sz w:val="26"/>
                <w:szCs w:val="26"/>
              </w:rPr>
            </w:pPr>
          </w:p>
          <w:p w14:paraId="642C8E11" w14:textId="77777777" w:rsidR="00B4587A" w:rsidRPr="005C5B8C" w:rsidRDefault="00B4587A" w:rsidP="004E50E8">
            <w:pPr>
              <w:jc w:val="center"/>
              <w:rPr>
                <w:b/>
                <w:sz w:val="26"/>
                <w:szCs w:val="26"/>
              </w:rPr>
            </w:pPr>
          </w:p>
          <w:p w14:paraId="1C530D8D" w14:textId="77777777" w:rsidR="00B4587A" w:rsidRPr="005C5B8C" w:rsidRDefault="00B4587A" w:rsidP="004E50E8">
            <w:pPr>
              <w:jc w:val="center"/>
              <w:rPr>
                <w:b/>
                <w:sz w:val="26"/>
                <w:szCs w:val="26"/>
              </w:rPr>
            </w:pPr>
          </w:p>
        </w:tc>
      </w:tr>
    </w:tbl>
    <w:p w14:paraId="3E642A6E" w14:textId="77777777" w:rsidR="00B4587A" w:rsidRDefault="00B4587A" w:rsidP="00B4587A"/>
    <w:p w14:paraId="19B23EA4" w14:textId="77777777" w:rsidR="000337F3" w:rsidRDefault="000337F3"/>
    <w:sectPr w:rsidR="000337F3" w:rsidSect="007A64FF">
      <w:footerReference w:type="default" r:id="rId7"/>
      <w:pgSz w:w="11907" w:h="16839" w:code="9"/>
      <w:pgMar w:top="1134" w:right="992" w:bottom="992" w:left="1701" w:header="397" w:footer="397" w:gutter="0"/>
      <w:cols w:space="720"/>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39B3F09" w14:textId="77777777" w:rsidR="00135843" w:rsidRDefault="001C6E18">
      <w:r>
        <w:separator/>
      </w:r>
    </w:p>
  </w:endnote>
  <w:endnote w:type="continuationSeparator" w:id="0">
    <w:p w14:paraId="5E4A574F" w14:textId="77777777" w:rsidR="00135843" w:rsidRDefault="001C6E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74840482"/>
      <w:docPartObj>
        <w:docPartGallery w:val="Page Numbers (Bottom of Page)"/>
        <w:docPartUnique/>
      </w:docPartObj>
    </w:sdtPr>
    <w:sdtEndPr>
      <w:rPr>
        <w:noProof/>
        <w:sz w:val="26"/>
        <w:szCs w:val="26"/>
      </w:rPr>
    </w:sdtEndPr>
    <w:sdtContent>
      <w:p w14:paraId="03735CD2" w14:textId="77777777" w:rsidR="003B4868" w:rsidRPr="00F042E1" w:rsidRDefault="00007231">
        <w:pPr>
          <w:pStyle w:val="Footer"/>
          <w:jc w:val="right"/>
          <w:rPr>
            <w:sz w:val="26"/>
            <w:szCs w:val="26"/>
          </w:rPr>
        </w:pPr>
        <w:r w:rsidRPr="00F042E1">
          <w:rPr>
            <w:sz w:val="26"/>
            <w:szCs w:val="26"/>
          </w:rPr>
          <w:fldChar w:fldCharType="begin"/>
        </w:r>
        <w:r w:rsidRPr="00F042E1">
          <w:rPr>
            <w:sz w:val="26"/>
            <w:szCs w:val="26"/>
          </w:rPr>
          <w:instrText xml:space="preserve"> PAGE   \* MERGEFORMAT </w:instrText>
        </w:r>
        <w:r w:rsidRPr="00F042E1">
          <w:rPr>
            <w:sz w:val="26"/>
            <w:szCs w:val="26"/>
          </w:rPr>
          <w:fldChar w:fldCharType="separate"/>
        </w:r>
        <w:r w:rsidR="00EF6D5D">
          <w:rPr>
            <w:noProof/>
            <w:sz w:val="26"/>
            <w:szCs w:val="26"/>
          </w:rPr>
          <w:t>1</w:t>
        </w:r>
        <w:r w:rsidRPr="00F042E1">
          <w:rPr>
            <w:noProof/>
            <w:sz w:val="26"/>
            <w:szCs w:val="26"/>
          </w:rPr>
          <w:fldChar w:fldCharType="end"/>
        </w:r>
      </w:p>
    </w:sdtContent>
  </w:sdt>
  <w:p w14:paraId="7BBC88C7" w14:textId="77777777" w:rsidR="003B4868" w:rsidRDefault="00EF6D5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AA1DF27" w14:textId="77777777" w:rsidR="00135843" w:rsidRDefault="001C6E18">
      <w:r>
        <w:separator/>
      </w:r>
    </w:p>
  </w:footnote>
  <w:footnote w:type="continuationSeparator" w:id="0">
    <w:p w14:paraId="22B83B84" w14:textId="77777777" w:rsidR="00135843" w:rsidRDefault="001C6E1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587A"/>
    <w:rsid w:val="00007231"/>
    <w:rsid w:val="000337F3"/>
    <w:rsid w:val="00075946"/>
    <w:rsid w:val="000F0867"/>
    <w:rsid w:val="00135843"/>
    <w:rsid w:val="001C6E18"/>
    <w:rsid w:val="002A6724"/>
    <w:rsid w:val="003146B3"/>
    <w:rsid w:val="003D38BF"/>
    <w:rsid w:val="00565A1A"/>
    <w:rsid w:val="00582745"/>
    <w:rsid w:val="005E5ADD"/>
    <w:rsid w:val="005E76D1"/>
    <w:rsid w:val="00624CC2"/>
    <w:rsid w:val="00691767"/>
    <w:rsid w:val="00727E7F"/>
    <w:rsid w:val="007A64FF"/>
    <w:rsid w:val="00862A71"/>
    <w:rsid w:val="009624CB"/>
    <w:rsid w:val="00963151"/>
    <w:rsid w:val="0097403B"/>
    <w:rsid w:val="009F5FEF"/>
    <w:rsid w:val="00A3294A"/>
    <w:rsid w:val="00B34B9A"/>
    <w:rsid w:val="00B4587A"/>
    <w:rsid w:val="00B72BDB"/>
    <w:rsid w:val="00B86D9A"/>
    <w:rsid w:val="00E22752"/>
    <w:rsid w:val="00EC24AA"/>
    <w:rsid w:val="00EF6D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8067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587A"/>
    <w:pPr>
      <w:spacing w:after="0" w:line="240" w:lineRule="auto"/>
    </w:pPr>
    <w:rPr>
      <w:rFonts w:ascii="Times New Roman" w:eastAsia="Times New Roman" w:hAnsi="Times New Roman" w:cs="Times New Roman"/>
      <w:sz w:val="28"/>
      <w:szCs w:val="28"/>
    </w:rPr>
  </w:style>
  <w:style w:type="paragraph" w:styleId="Heading1">
    <w:name w:val="heading 1"/>
    <w:basedOn w:val="Normal"/>
    <w:next w:val="Normal"/>
    <w:link w:val="Heading1Char"/>
    <w:qFormat/>
    <w:rsid w:val="009624CB"/>
    <w:pPr>
      <w:keepNext/>
      <w:spacing w:before="240" w:after="60"/>
      <w:jc w:val="both"/>
      <w:outlineLvl w:val="0"/>
    </w:pPr>
    <w:rPr>
      <w:rFonts w:ascii="Arial" w:hAnsi="Arial" w:cs="Arial"/>
      <w:b/>
      <w:bCs/>
      <w:kern w:val="32"/>
      <w:sz w:val="32"/>
      <w:szCs w:val="32"/>
    </w:rPr>
  </w:style>
  <w:style w:type="paragraph" w:styleId="Heading4">
    <w:name w:val="heading 4"/>
    <w:basedOn w:val="Normal"/>
    <w:next w:val="Normal"/>
    <w:link w:val="Heading4Char"/>
    <w:unhideWhenUsed/>
    <w:qFormat/>
    <w:rsid w:val="009624CB"/>
    <w:pPr>
      <w:keepNext/>
      <w:spacing w:before="240" w:after="60"/>
      <w:jc w:val="both"/>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4587A"/>
    <w:pPr>
      <w:spacing w:after="0" w:line="240" w:lineRule="auto"/>
    </w:pPr>
    <w:rPr>
      <w:rFonts w:ascii="Times New Roman" w:hAnsi="Times New Roman"/>
      <w:sz w:val="26"/>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B4587A"/>
    <w:pPr>
      <w:ind w:left="720"/>
      <w:contextualSpacing/>
    </w:pPr>
  </w:style>
  <w:style w:type="paragraph" w:styleId="Footer">
    <w:name w:val="footer"/>
    <w:basedOn w:val="Normal"/>
    <w:link w:val="FooterChar"/>
    <w:uiPriority w:val="99"/>
    <w:unhideWhenUsed/>
    <w:rsid w:val="00B4587A"/>
    <w:pPr>
      <w:tabs>
        <w:tab w:val="center" w:pos="4680"/>
        <w:tab w:val="right" w:pos="9360"/>
      </w:tabs>
    </w:pPr>
  </w:style>
  <w:style w:type="character" w:customStyle="1" w:styleId="FooterChar">
    <w:name w:val="Footer Char"/>
    <w:basedOn w:val="DefaultParagraphFont"/>
    <w:link w:val="Footer"/>
    <w:uiPriority w:val="99"/>
    <w:rsid w:val="00B4587A"/>
    <w:rPr>
      <w:rFonts w:ascii="Times New Roman" w:eastAsia="Times New Roman" w:hAnsi="Times New Roman" w:cs="Times New Roman"/>
      <w:sz w:val="28"/>
      <w:szCs w:val="28"/>
    </w:rPr>
  </w:style>
  <w:style w:type="paragraph" w:styleId="NormalWeb">
    <w:name w:val="Normal (Web)"/>
    <w:basedOn w:val="Normal"/>
    <w:uiPriority w:val="99"/>
    <w:unhideWhenUsed/>
    <w:rsid w:val="00862A71"/>
    <w:pPr>
      <w:spacing w:before="100" w:beforeAutospacing="1" w:after="100" w:afterAutospacing="1"/>
    </w:pPr>
    <w:rPr>
      <w:sz w:val="24"/>
      <w:szCs w:val="24"/>
    </w:rPr>
  </w:style>
  <w:style w:type="character" w:styleId="Emphasis">
    <w:name w:val="Emphasis"/>
    <w:basedOn w:val="DefaultParagraphFont"/>
    <w:uiPriority w:val="20"/>
    <w:qFormat/>
    <w:rsid w:val="00862A71"/>
    <w:rPr>
      <w:i/>
      <w:iCs/>
    </w:rPr>
  </w:style>
  <w:style w:type="character" w:styleId="Strong">
    <w:name w:val="Strong"/>
    <w:basedOn w:val="DefaultParagraphFont"/>
    <w:uiPriority w:val="22"/>
    <w:qFormat/>
    <w:rsid w:val="00565A1A"/>
    <w:rPr>
      <w:b/>
      <w:bCs/>
    </w:rPr>
  </w:style>
  <w:style w:type="character" w:customStyle="1" w:styleId="Heading1Char">
    <w:name w:val="Heading 1 Char"/>
    <w:basedOn w:val="DefaultParagraphFont"/>
    <w:link w:val="Heading1"/>
    <w:rsid w:val="009624CB"/>
    <w:rPr>
      <w:rFonts w:ascii="Arial" w:eastAsia="Times New Roman" w:hAnsi="Arial" w:cs="Arial"/>
      <w:b/>
      <w:bCs/>
      <w:kern w:val="32"/>
      <w:sz w:val="32"/>
      <w:szCs w:val="32"/>
    </w:rPr>
  </w:style>
  <w:style w:type="character" w:customStyle="1" w:styleId="Heading4Char">
    <w:name w:val="Heading 4 Char"/>
    <w:basedOn w:val="DefaultParagraphFont"/>
    <w:link w:val="Heading4"/>
    <w:rsid w:val="009624CB"/>
    <w:rPr>
      <w:rFonts w:ascii="Times New Roman" w:eastAsia="Times New Roman" w:hAnsi="Times New Roman" w:cs="Times New Roman"/>
      <w:b/>
      <w:bCs/>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587A"/>
    <w:pPr>
      <w:spacing w:after="0" w:line="240" w:lineRule="auto"/>
    </w:pPr>
    <w:rPr>
      <w:rFonts w:ascii="Times New Roman" w:eastAsia="Times New Roman" w:hAnsi="Times New Roman" w:cs="Times New Roman"/>
      <w:sz w:val="28"/>
      <w:szCs w:val="28"/>
    </w:rPr>
  </w:style>
  <w:style w:type="paragraph" w:styleId="Heading1">
    <w:name w:val="heading 1"/>
    <w:basedOn w:val="Normal"/>
    <w:next w:val="Normal"/>
    <w:link w:val="Heading1Char"/>
    <w:qFormat/>
    <w:rsid w:val="009624CB"/>
    <w:pPr>
      <w:keepNext/>
      <w:spacing w:before="240" w:after="60"/>
      <w:jc w:val="both"/>
      <w:outlineLvl w:val="0"/>
    </w:pPr>
    <w:rPr>
      <w:rFonts w:ascii="Arial" w:hAnsi="Arial" w:cs="Arial"/>
      <w:b/>
      <w:bCs/>
      <w:kern w:val="32"/>
      <w:sz w:val="32"/>
      <w:szCs w:val="32"/>
    </w:rPr>
  </w:style>
  <w:style w:type="paragraph" w:styleId="Heading4">
    <w:name w:val="heading 4"/>
    <w:basedOn w:val="Normal"/>
    <w:next w:val="Normal"/>
    <w:link w:val="Heading4Char"/>
    <w:unhideWhenUsed/>
    <w:qFormat/>
    <w:rsid w:val="009624CB"/>
    <w:pPr>
      <w:keepNext/>
      <w:spacing w:before="240" w:after="60"/>
      <w:jc w:val="both"/>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4587A"/>
    <w:pPr>
      <w:spacing w:after="0" w:line="240" w:lineRule="auto"/>
    </w:pPr>
    <w:rPr>
      <w:rFonts w:ascii="Times New Roman" w:hAnsi="Times New Roman"/>
      <w:sz w:val="26"/>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B4587A"/>
    <w:pPr>
      <w:ind w:left="720"/>
      <w:contextualSpacing/>
    </w:pPr>
  </w:style>
  <w:style w:type="paragraph" w:styleId="Footer">
    <w:name w:val="footer"/>
    <w:basedOn w:val="Normal"/>
    <w:link w:val="FooterChar"/>
    <w:uiPriority w:val="99"/>
    <w:unhideWhenUsed/>
    <w:rsid w:val="00B4587A"/>
    <w:pPr>
      <w:tabs>
        <w:tab w:val="center" w:pos="4680"/>
        <w:tab w:val="right" w:pos="9360"/>
      </w:tabs>
    </w:pPr>
  </w:style>
  <w:style w:type="character" w:customStyle="1" w:styleId="FooterChar">
    <w:name w:val="Footer Char"/>
    <w:basedOn w:val="DefaultParagraphFont"/>
    <w:link w:val="Footer"/>
    <w:uiPriority w:val="99"/>
    <w:rsid w:val="00B4587A"/>
    <w:rPr>
      <w:rFonts w:ascii="Times New Roman" w:eastAsia="Times New Roman" w:hAnsi="Times New Roman" w:cs="Times New Roman"/>
      <w:sz w:val="28"/>
      <w:szCs w:val="28"/>
    </w:rPr>
  </w:style>
  <w:style w:type="paragraph" w:styleId="NormalWeb">
    <w:name w:val="Normal (Web)"/>
    <w:basedOn w:val="Normal"/>
    <w:uiPriority w:val="99"/>
    <w:unhideWhenUsed/>
    <w:rsid w:val="00862A71"/>
    <w:pPr>
      <w:spacing w:before="100" w:beforeAutospacing="1" w:after="100" w:afterAutospacing="1"/>
    </w:pPr>
    <w:rPr>
      <w:sz w:val="24"/>
      <w:szCs w:val="24"/>
    </w:rPr>
  </w:style>
  <w:style w:type="character" w:styleId="Emphasis">
    <w:name w:val="Emphasis"/>
    <w:basedOn w:val="DefaultParagraphFont"/>
    <w:uiPriority w:val="20"/>
    <w:qFormat/>
    <w:rsid w:val="00862A71"/>
    <w:rPr>
      <w:i/>
      <w:iCs/>
    </w:rPr>
  </w:style>
  <w:style w:type="character" w:styleId="Strong">
    <w:name w:val="Strong"/>
    <w:basedOn w:val="DefaultParagraphFont"/>
    <w:uiPriority w:val="22"/>
    <w:qFormat/>
    <w:rsid w:val="00565A1A"/>
    <w:rPr>
      <w:b/>
      <w:bCs/>
    </w:rPr>
  </w:style>
  <w:style w:type="character" w:customStyle="1" w:styleId="Heading1Char">
    <w:name w:val="Heading 1 Char"/>
    <w:basedOn w:val="DefaultParagraphFont"/>
    <w:link w:val="Heading1"/>
    <w:rsid w:val="009624CB"/>
    <w:rPr>
      <w:rFonts w:ascii="Arial" w:eastAsia="Times New Roman" w:hAnsi="Arial" w:cs="Arial"/>
      <w:b/>
      <w:bCs/>
      <w:kern w:val="32"/>
      <w:sz w:val="32"/>
      <w:szCs w:val="32"/>
    </w:rPr>
  </w:style>
  <w:style w:type="character" w:customStyle="1" w:styleId="Heading4Char">
    <w:name w:val="Heading 4 Char"/>
    <w:basedOn w:val="DefaultParagraphFont"/>
    <w:link w:val="Heading4"/>
    <w:rsid w:val="009624CB"/>
    <w:rPr>
      <w:rFonts w:ascii="Times New Roman" w:eastAsia="Times New Roman" w:hAnsi="Times New Roman" w:cs="Times New Roman"/>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7042864">
      <w:bodyDiv w:val="1"/>
      <w:marLeft w:val="0"/>
      <w:marRight w:val="0"/>
      <w:marTop w:val="0"/>
      <w:marBottom w:val="0"/>
      <w:divBdr>
        <w:top w:val="none" w:sz="0" w:space="0" w:color="auto"/>
        <w:left w:val="none" w:sz="0" w:space="0" w:color="auto"/>
        <w:bottom w:val="none" w:sz="0" w:space="0" w:color="auto"/>
        <w:right w:val="none" w:sz="0" w:space="0" w:color="auto"/>
      </w:divBdr>
    </w:div>
    <w:div w:id="909771878">
      <w:bodyDiv w:val="1"/>
      <w:marLeft w:val="0"/>
      <w:marRight w:val="0"/>
      <w:marTop w:val="0"/>
      <w:marBottom w:val="0"/>
      <w:divBdr>
        <w:top w:val="none" w:sz="0" w:space="0" w:color="auto"/>
        <w:left w:val="none" w:sz="0" w:space="0" w:color="auto"/>
        <w:bottom w:val="none" w:sz="0" w:space="0" w:color="auto"/>
        <w:right w:val="none" w:sz="0" w:space="0" w:color="auto"/>
      </w:divBdr>
    </w:div>
    <w:div w:id="1607542742">
      <w:bodyDiv w:val="1"/>
      <w:marLeft w:val="0"/>
      <w:marRight w:val="0"/>
      <w:marTop w:val="0"/>
      <w:marBottom w:val="0"/>
      <w:divBdr>
        <w:top w:val="none" w:sz="0" w:space="0" w:color="auto"/>
        <w:left w:val="none" w:sz="0" w:space="0" w:color="auto"/>
        <w:bottom w:val="none" w:sz="0" w:space="0" w:color="auto"/>
        <w:right w:val="none" w:sz="0" w:space="0" w:color="auto"/>
      </w:divBdr>
    </w:div>
    <w:div w:id="1665235707">
      <w:bodyDiv w:val="1"/>
      <w:marLeft w:val="0"/>
      <w:marRight w:val="0"/>
      <w:marTop w:val="0"/>
      <w:marBottom w:val="0"/>
      <w:divBdr>
        <w:top w:val="none" w:sz="0" w:space="0" w:color="auto"/>
        <w:left w:val="none" w:sz="0" w:space="0" w:color="auto"/>
        <w:bottom w:val="none" w:sz="0" w:space="0" w:color="auto"/>
        <w:right w:val="none" w:sz="0" w:space="0" w:color="auto"/>
      </w:divBdr>
    </w:div>
    <w:div w:id="1921527009">
      <w:bodyDiv w:val="1"/>
      <w:marLeft w:val="0"/>
      <w:marRight w:val="0"/>
      <w:marTop w:val="0"/>
      <w:marBottom w:val="0"/>
      <w:divBdr>
        <w:top w:val="none" w:sz="0" w:space="0" w:color="auto"/>
        <w:left w:val="none" w:sz="0" w:space="0" w:color="auto"/>
        <w:bottom w:val="none" w:sz="0" w:space="0" w:color="auto"/>
        <w:right w:val="none" w:sz="0" w:space="0" w:color="auto"/>
      </w:divBdr>
      <w:divsChild>
        <w:div w:id="396706740">
          <w:marLeft w:val="0"/>
          <w:marRight w:val="0"/>
          <w:marTop w:val="0"/>
          <w:marBottom w:val="0"/>
          <w:divBdr>
            <w:top w:val="none" w:sz="0" w:space="0" w:color="auto"/>
            <w:left w:val="none" w:sz="0" w:space="0" w:color="auto"/>
            <w:bottom w:val="none" w:sz="0" w:space="0" w:color="auto"/>
            <w:right w:val="none" w:sz="0" w:space="0" w:color="auto"/>
          </w:divBdr>
        </w:div>
        <w:div w:id="1862084920">
          <w:marLeft w:val="0"/>
          <w:marRight w:val="0"/>
          <w:marTop w:val="0"/>
          <w:marBottom w:val="0"/>
          <w:divBdr>
            <w:top w:val="none" w:sz="0" w:space="0" w:color="auto"/>
            <w:left w:val="none" w:sz="0" w:space="0" w:color="auto"/>
            <w:bottom w:val="none" w:sz="0" w:space="0" w:color="auto"/>
            <w:right w:val="none" w:sz="0" w:space="0" w:color="auto"/>
          </w:divBdr>
        </w:div>
        <w:div w:id="1412697991">
          <w:marLeft w:val="0"/>
          <w:marRight w:val="0"/>
          <w:marTop w:val="0"/>
          <w:marBottom w:val="0"/>
          <w:divBdr>
            <w:top w:val="none" w:sz="0" w:space="0" w:color="auto"/>
            <w:left w:val="none" w:sz="0" w:space="0" w:color="auto"/>
            <w:bottom w:val="none" w:sz="0" w:space="0" w:color="auto"/>
            <w:right w:val="none" w:sz="0" w:space="0" w:color="auto"/>
          </w:divBdr>
        </w:div>
        <w:div w:id="693699093">
          <w:marLeft w:val="0"/>
          <w:marRight w:val="0"/>
          <w:marTop w:val="0"/>
          <w:marBottom w:val="0"/>
          <w:divBdr>
            <w:top w:val="none" w:sz="0" w:space="0" w:color="auto"/>
            <w:left w:val="none" w:sz="0" w:space="0" w:color="auto"/>
            <w:bottom w:val="none" w:sz="0" w:space="0" w:color="auto"/>
            <w:right w:val="none" w:sz="0" w:space="0" w:color="auto"/>
          </w:divBdr>
        </w:div>
        <w:div w:id="1775512786">
          <w:marLeft w:val="0"/>
          <w:marRight w:val="0"/>
          <w:marTop w:val="0"/>
          <w:marBottom w:val="0"/>
          <w:divBdr>
            <w:top w:val="none" w:sz="0" w:space="0" w:color="auto"/>
            <w:left w:val="none" w:sz="0" w:space="0" w:color="auto"/>
            <w:bottom w:val="none" w:sz="0" w:space="0" w:color="auto"/>
            <w:right w:val="none" w:sz="0" w:space="0" w:color="auto"/>
          </w:divBdr>
        </w:div>
        <w:div w:id="429860544">
          <w:marLeft w:val="0"/>
          <w:marRight w:val="0"/>
          <w:marTop w:val="0"/>
          <w:marBottom w:val="0"/>
          <w:divBdr>
            <w:top w:val="none" w:sz="0" w:space="0" w:color="auto"/>
            <w:left w:val="none" w:sz="0" w:space="0" w:color="auto"/>
            <w:bottom w:val="none" w:sz="0" w:space="0" w:color="auto"/>
            <w:right w:val="none" w:sz="0" w:space="0" w:color="auto"/>
          </w:divBdr>
        </w:div>
        <w:div w:id="847139515">
          <w:marLeft w:val="0"/>
          <w:marRight w:val="0"/>
          <w:marTop w:val="0"/>
          <w:marBottom w:val="0"/>
          <w:divBdr>
            <w:top w:val="none" w:sz="0" w:space="0" w:color="auto"/>
            <w:left w:val="none" w:sz="0" w:space="0" w:color="auto"/>
            <w:bottom w:val="none" w:sz="0" w:space="0" w:color="auto"/>
            <w:right w:val="none" w:sz="0" w:space="0" w:color="auto"/>
          </w:divBdr>
        </w:div>
      </w:divsChild>
    </w:div>
    <w:div w:id="2081974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4</Pages>
  <Words>845</Words>
  <Characters>4822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VU ANH</dc:creator>
  <cp:lastModifiedBy>Hp-Anh</cp:lastModifiedBy>
  <cp:revision>7</cp:revision>
  <dcterms:created xsi:type="dcterms:W3CDTF">2023-02-09T14:29:00Z</dcterms:created>
  <dcterms:modified xsi:type="dcterms:W3CDTF">2023-02-11T15:28:00Z</dcterms:modified>
</cp:coreProperties>
</file>